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方正小标宋简体"/>
          <w:color w:val="FF0000"/>
          <w:spacing w:val="4"/>
          <w:w w:val="64"/>
          <w:sz w:val="90"/>
          <w:szCs w:val="90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-9525</wp:posOffset>
                </wp:positionV>
                <wp:extent cx="6120130" cy="720090"/>
                <wp:effectExtent l="0" t="0" r="0" b="0"/>
                <wp:wrapNone/>
                <wp:docPr id="1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130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960" w:lineRule="exact"/>
                              <w:jc w:val="center"/>
                              <w:rPr>
                                <w:spacing w:val="-10"/>
                                <w:sz w:val="92"/>
                                <w:szCs w:val="92"/>
                              </w:rPr>
                            </w:pPr>
                            <w:r>
                              <w:rPr>
                                <w:rFonts w:hint="eastAsia" w:ascii="方正小标宋简体" w:eastAsia="方正小标宋简体"/>
                                <w:color w:val="FF0000"/>
                                <w:spacing w:val="-10"/>
                                <w:w w:val="66"/>
                                <w:sz w:val="92"/>
                                <w:szCs w:val="92"/>
                              </w:rPr>
                              <w:t>大理白族自治州住房和城乡建设局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6" o:spid="_x0000_s1026" o:spt="1" style="position:absolute;left:0pt;margin-top:-0.75pt;height:56.7pt;width:481.9pt;mso-position-horizontal:center;mso-position-horizontal-relative:margin;z-index:251659264;mso-width-relative:page;mso-height-relative:page;" filled="f" stroked="f" coordsize="21600,21600" o:gfxdata="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PyIm4LYAAAABwEAAA8AAAAAAAAA&#10;AQAgAAAAIgAAAGRycy9kb3ducmV2LnhtbFBLAQIUABQAAAAIAIdO4kDrLLsDnwEAAEEDAAAOAAAA&#10;AAAAAAEAIAAAACcBAABkcnMvZTJvRG9jLnhtbFBLBQYAAAAABgAGAFkBAAA4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960" w:lineRule="exact"/>
                        <w:jc w:val="center"/>
                        <w:rPr>
                          <w:spacing w:val="-10"/>
                          <w:sz w:val="92"/>
                          <w:szCs w:val="92"/>
                        </w:rPr>
                      </w:pPr>
                      <w:r>
                        <w:rPr>
                          <w:rFonts w:hint="eastAsia" w:ascii="方正小标宋简体" w:eastAsia="方正小标宋简体"/>
                          <w:color w:val="FF0000"/>
                          <w:spacing w:val="-10"/>
                          <w:w w:val="66"/>
                          <w:sz w:val="92"/>
                          <w:szCs w:val="92"/>
                        </w:rPr>
                        <w:t>大理白族自治州住房和城乡建设局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-252095</wp:posOffset>
                </wp:positionH>
                <wp:positionV relativeFrom="paragraph">
                  <wp:posOffset>744220</wp:posOffset>
                </wp:positionV>
                <wp:extent cx="6120130" cy="0"/>
                <wp:effectExtent l="0" t="28575" r="13970" b="28575"/>
                <wp:wrapNone/>
                <wp:docPr id="3" name="直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ln w="57150" cap="flat" cmpd="thickThin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" o:spid="_x0000_s1026" o:spt="20" style="position:absolute;left:0pt;margin-left:-19.85pt;margin-top:58.6pt;height:0pt;width:481.9pt;mso-position-horizontal-relative:margin;z-index:251660288;mso-width-relative:page;mso-height-relative:page;" filled="f" stroked="t" coordsize="21600,21600" o:gfxdata="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n&#10;ZfsM1QAAAAsBAAAPAAAAAAAAAAEAIAAAACIAAABkcnMvZG93bnJldi54bWxQSwECFAAUAAAACACH&#10;TuJA11Bkn+4BAADiAwAADgAAAAAAAAABACAAAAAkAQAAZHJzL2Uyb0RvYy54bWxQSwUGAAAAAAYA&#10;BgBZAQAAhAUAAAAA&#10;">
                <v:fill on="f" focussize="0,0"/>
                <v:stroke weight="4.5pt" color="#FF0000" linestyle="thick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1096645</wp:posOffset>
                </wp:positionH>
                <wp:positionV relativeFrom="paragraph">
                  <wp:posOffset>-1089660</wp:posOffset>
                </wp:positionV>
                <wp:extent cx="9525" cy="1080135"/>
                <wp:effectExtent l="0" t="0" r="0" b="0"/>
                <wp:wrapNone/>
                <wp:docPr id="4" name="自选图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80135"/>
                        </a:xfrm>
                        <a:prstGeom prst="straightConnector1">
                          <a:avLst/>
                        </a:prstGeom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8" o:spid="_x0000_s1026" o:spt="32" type="#_x0000_t32" style="position:absolute;left:0pt;margin-left:86.35pt;margin-top:-85.8pt;height:85.05pt;width:0.75pt;z-index:251661312;mso-width-relative:page;mso-height-relative:page;" filled="f" stroked="f" coordsize="21600,21600" o:gfxdata="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AQ24wu2AAAAAsBAAAP&#10;AAAAAAAAAAEAIAAAACIAAABkcnMvZG93bnJldi54bWxQSwECFAAUAAAACACHTuJAMQs9w6YBAAAx&#10;AwAADgAAAAAAAAABACAAAAAnAQAAZHJzL2Uyb0RvYy54bWxQSwUGAAAAAAYABgBZAQAAPwUAAAAA&#10;">
                <v:fill on="f" focussize="0,0"/>
                <v:stroke on="f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_GBK" w:eastAsia="方正小标宋简体" w:cs="方正小标宋_GBK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大理州住房和城乡建设局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关于对大理州十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五</w:t>
      </w:r>
      <w:r>
        <w:rPr>
          <w:rFonts w:hint="eastAsia" w:ascii="方正小标宋简体" w:eastAsia="方正小标宋简体"/>
          <w:sz w:val="44"/>
          <w:szCs w:val="44"/>
        </w:rPr>
        <w:t>届人大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四</w:t>
      </w:r>
      <w:r>
        <w:rPr>
          <w:rFonts w:hint="eastAsia" w:ascii="方正小标宋简体" w:eastAsia="方正小标宋简体"/>
          <w:sz w:val="44"/>
          <w:szCs w:val="44"/>
        </w:rPr>
        <w:t>次会议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Times New Roman" w:eastAsia="方正小标宋简体" w:cs="Times New Roman"/>
          <w:sz w:val="44"/>
          <w:szCs w:val="44"/>
          <w:lang w:eastAsia="zh-CN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第</w:t>
      </w:r>
      <w:r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  <w:t>2024115</w:t>
      </w:r>
      <w:r>
        <w:rPr>
          <w:rFonts w:hint="eastAsia" w:ascii="方正小标宋简体" w:hAnsi="Times New Roman" w:eastAsia="方正小标宋简体" w:cs="Times New Roman"/>
          <w:sz w:val="44"/>
          <w:szCs w:val="44"/>
        </w:rPr>
        <w:t>号</w:t>
      </w:r>
      <w:r>
        <w:rPr>
          <w:rFonts w:hint="eastAsia" w:ascii="方正小标宋简体" w:hAnsi="Times New Roman" w:eastAsia="方正小标宋简体" w:cs="Times New Roman"/>
          <w:sz w:val="44"/>
          <w:szCs w:val="44"/>
          <w:lang w:eastAsia="zh-CN"/>
        </w:rPr>
        <w:t>建议的答复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8" w:lineRule="exact"/>
        <w:textAlignment w:val="auto"/>
        <w:rPr>
          <w:rFonts w:hint="eastAsia" w:ascii="宋体" w:hAnsi="宋体" w:eastAsia="方正仿宋简体" w:cs="方正仿宋简体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8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尊敬的</w:t>
      </w:r>
      <w:r>
        <w:rPr>
          <w:rFonts w:hint="eastAsia" w:ascii="仿宋_GB2312" w:hAnsi="仿宋_GB2312" w:cs="仿宋_GB2312"/>
          <w:b w:val="0"/>
          <w:bCs w:val="0"/>
          <w:sz w:val="32"/>
          <w:szCs w:val="32"/>
          <w:lang w:val="en-US" w:eastAsia="zh-CN"/>
        </w:rPr>
        <w:t>罗文烂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代表：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您提出的《关于拯救老屋的建议》（第2024115号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建议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）已收悉，首先，感谢您长期以来对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我们工作的关心支持和帮助，您围绕传统建筑保护进行了深入调研，一针见血指出了当前存在的问题，并立足州情，精准提出了4个方面工作建议。您提出的建议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十分中肯，对我们进一步提升历史文化资源保护管理利用水平、创新改进工作方式方法具有很好的促进作用，我局经过认真研究办理，现将相关情况答复如下：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napToGrid w:val="0"/>
          <w:color w:val="auto"/>
          <w:kern w:val="0"/>
          <w:sz w:val="32"/>
          <w:szCs w:val="22"/>
          <w:lang w:val="en-US" w:eastAsia="zh-CN" w:bidi="ar-SA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snapToGrid w:val="0"/>
          <w:color w:val="auto"/>
          <w:kern w:val="0"/>
          <w:sz w:val="32"/>
          <w:szCs w:val="22"/>
          <w:lang w:val="en-US" w:eastAsia="zh-CN" w:bidi="ar-SA"/>
        </w:rPr>
        <w:t>一、当前工作情况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left="0" w:leftChars="0" w:firstLine="640" w:firstLineChars="200"/>
        <w:textAlignment w:val="auto"/>
        <w:rPr>
          <w:rFonts w:hint="eastAsia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napToGrid w:val="0"/>
          <w:color w:val="auto"/>
          <w:kern w:val="0"/>
          <w:sz w:val="32"/>
          <w:szCs w:val="22"/>
          <w:lang w:val="en-US" w:eastAsia="zh-CN" w:bidi="ar-SA"/>
        </w:rPr>
        <w:t>（一）深入挖掘资源，强化建档立卡。</w:t>
      </w: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报请州人民政府成立了由州人民政府分管领导任组长、我局主要领导任副组长、相关行业部门为成员的大理州建设名副其实的历史文化名城工作组，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制定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印发了《大理州“十四五”期间历史文化名城（镇村街）、传统村落、历史建筑申报列级工作方案》和《关于加快推进历史文化资源调查工作的通知》，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同时，我局下发了《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大理州传统建筑和近现代优秀建筑评估认定办法（试行）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》，动员全州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县市在历史建筑的基础上，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扎实开展包含优秀传统建筑在内的历史文化资源普查、调查、研究工作，推动符合条件的认定、挂牌为历史建筑，推动传统建筑认定，明确其功能定位、分门别类制定保护措施和利用方向。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进一步扩展延伸建筑和院落的价值研究、认定保护范围，不断推动符合条件的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优秀传统建筑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得到专门性保护，多方面、多角度传承好建筑文化。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left="0" w:leftChars="0" w:firstLine="640" w:firstLineChars="200"/>
        <w:textAlignment w:val="auto"/>
        <w:rPr>
          <w:rFonts w:hint="eastAsia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（二）加强示范创建，拓宽资金渠道。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立足住建部门行业特点，持续加大资金争取力度，自2020年大理州申报为全国传统村落集中连片保护利用示范州，2022年、2023年剑川县和云龙县申报为省级示范县之后，2024年漾濞县、弥渡县、祥云县成功申报为省级示范县，目前大理州争取到中央和省级资金总计2.3亿元，传统村落保护资金支持已覆盖了11县市（仅有永平县未覆盖）。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同时，加大上级补助资金与乡村振兴、农村人居环境整治、美丽乡村、民族团结示范村、文物保护、非遗传承、特色小镇等项目整合力度，积极撬动社会资本、金融信贷资金投入，并在项目实施当中，将优秀传统建筑的修缮加固、业态创新培育作为重点内容，不断拓展建筑功能，推动融合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left="0" w:leftChars="0" w:firstLine="640" w:firstLineChars="200"/>
        <w:textAlignment w:val="auto"/>
        <w:rPr>
          <w:rFonts w:hint="eastAsia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（三）创新活化利用，发挥资源效益。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在努力保护好优秀传统建筑原址、原状、原物的基础上，我局以历史文化资源活化利用为抓手，结合全州不同的历史文化名城（镇村街）、传统村落实际情况，因地制宜推动优秀传统建筑的活态呈现，发挥好其经济价值，成功培育发展了马帮菜馆、木雕和黑陶体验馆、</w:t>
      </w:r>
      <w:r>
        <w:rPr>
          <w:rFonts w:hint="default" w:ascii="仿宋_GB2312" w:hAnsi="仿宋_GB2312" w:cs="仿宋_GB2312"/>
          <w:sz w:val="32"/>
          <w:szCs w:val="32"/>
          <w:lang w:val="en-US" w:eastAsia="zh-CN"/>
        </w:rPr>
        <w:t>白族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特色</w:t>
      </w:r>
      <w:r>
        <w:rPr>
          <w:rFonts w:hint="default" w:ascii="仿宋_GB2312" w:hAnsi="仿宋_GB2312" w:cs="仿宋_GB2312"/>
          <w:sz w:val="32"/>
          <w:szCs w:val="32"/>
          <w:lang w:val="en-US" w:eastAsia="zh-CN"/>
        </w:rPr>
        <w:t>民宿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等特色文旅业态，先锋书店等优秀传统建筑活化利用典型获得大众普遍好评、成为网红打卡点，依托凤阳邑村、寺登村中优秀传统建筑实景拍摄的热播剧《去有风的地方》引发社会广泛关注，优秀传统建筑向住宿、餐饮、文化、休闲、旅游、观光等庭院服务项目的发展方式不断创新，大力提升了当地居民的获得感、幸福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8" w:lineRule="exact"/>
        <w:ind w:left="0" w:leftChars="0" w:firstLine="640" w:firstLineChars="200"/>
        <w:textAlignment w:val="auto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（四）强化技术支撑，建强工匠队伍。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制定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出台了</w:t>
      </w:r>
      <w:r>
        <w:rPr>
          <w:rFonts w:hint="eastAsia" w:ascii="仿宋_GB2312" w:hAnsi="仿宋_GB2312" w:eastAsia="仿宋_GB2312" w:cs="仿宋_GB2312"/>
          <w:sz w:val="32"/>
          <w:szCs w:val="32"/>
        </w:rPr>
        <w:t>《大理州历史建筑修复与加固技术导则（试行）》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《大理州农村建房通用图集》</w:t>
      </w:r>
      <w:r>
        <w:rPr>
          <w:rFonts w:hint="eastAsia" w:ascii="仿宋_GB2312" w:hAnsi="仿宋_GB2312" w:eastAsia="仿宋_GB2312" w:cs="仿宋_GB2312"/>
          <w:sz w:val="32"/>
          <w:szCs w:val="32"/>
        </w:rPr>
        <w:t>等文件，从技术层面对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历史文化资源保护范围内的优秀传统建筑</w:t>
      </w:r>
      <w:r>
        <w:rPr>
          <w:rFonts w:hint="eastAsia" w:ascii="仿宋_GB2312" w:hAnsi="仿宋_GB2312" w:eastAsia="仿宋_GB2312" w:cs="仿宋_GB2312"/>
          <w:sz w:val="32"/>
          <w:szCs w:val="32"/>
        </w:rPr>
        <w:t>所有者、使用者、项目审批者提供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了引导。同时，</w:t>
      </w: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鼓励更多的民间老匠人传业授徒、建强队伍，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推动传统建筑工艺技法“薪火相传”</w:t>
      </w: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全州共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组织认定传统建筑工匠280人，</w:t>
      </w: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获得了云南省建筑业协会颁发的传统建筑工匠技能认定证书。定期组织开展州、县、乡、村四级联合培训，指导各县市住建部门加强与规划、文旅等单位的联动，在建房审批中落实好历史文化资源保护管理的有关要求，进一步规范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优秀传统建筑的</w:t>
      </w: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修缮改建行为。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8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在下步工作中，我局将进一步学习好、汲取好</w:t>
      </w:r>
      <w:r>
        <w:rPr>
          <w:rFonts w:hint="eastAsia" w:ascii="仿宋_GB2312" w:hAnsi="仿宋_GB2312" w:cs="仿宋_GB2312"/>
          <w:b w:val="0"/>
          <w:bCs w:val="0"/>
          <w:sz w:val="32"/>
          <w:szCs w:val="32"/>
          <w:lang w:val="en-US" w:eastAsia="zh-CN"/>
        </w:rPr>
        <w:t>罗文烂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代表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的工作建议，</w:t>
      </w: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继续督促指导各县市开展优秀传统建筑普查、认定和建档立卡工作。进一步健全资金投入保障机制，努力用活、用好国家金融支持政策，加大政企、银政合作力度，结合大理实际探索建立优秀传统建筑保护基金，鼓励更多具有社会责任感的企业参与保护工作。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加强与发改、财政、</w:t>
      </w: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规划、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文旅、农业等部门的联合联动，不断提升全州</w:t>
      </w: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优秀传统建筑保护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的资源普查、列级申报、资金争取、保护管理各项工作水平，努力</w:t>
      </w: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守护好全州宝贵的传统民居和乡村文化，让老屋不断焕发生机、成为支撑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大理旅游业持续健康发展的靓丽名片</w:t>
      </w:r>
      <w:r>
        <w:rPr>
          <w:rFonts w:hint="eastAsia" w:ascii="仿宋_GB2312" w:hAnsi="仿宋_GB2312" w:cs="仿宋_GB2312"/>
          <w:b w:val="0"/>
          <w:bCs w:val="0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再次感谢</w:t>
      </w:r>
      <w:r>
        <w:rPr>
          <w:rFonts w:hint="eastAsia" w:ascii="仿宋_GB2312" w:hAnsi="仿宋_GB2312" w:cs="仿宋_GB2312"/>
          <w:b w:val="0"/>
          <w:bCs w:val="0"/>
          <w:sz w:val="32"/>
          <w:szCs w:val="32"/>
          <w:lang w:val="en-US" w:eastAsia="zh-CN"/>
        </w:rPr>
        <w:t>罗文烂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代表对大理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州优秀传统建筑保护和利用工作的关心建言！我们相信在社会各方的共同努力下，该项工作会开展得越来越好，在此，也恳请您今后能够继续对我局的各方面工作给予关心和支持。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588" w:lineRule="exact"/>
        <w:ind w:firstLine="640" w:firstLineChars="200"/>
        <w:textAlignment w:val="auto"/>
        <w:rPr>
          <w:rFonts w:hint="eastAsia" w:ascii="宋体" w:hAnsi="宋体" w:eastAsia="方正仿宋_GBK" w:cs="Times New Roman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方正仿宋_GBK" w:cs="Times New Roman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588" w:lineRule="exact"/>
        <w:ind w:firstLine="3840" w:firstLineChars="1200"/>
        <w:textAlignment w:val="auto"/>
        <w:rPr>
          <w:rFonts w:hint="eastAsia" w:ascii="宋体" w:hAnsi="宋体" w:eastAsia="方正仿宋_GBK" w:cs="Times New Roman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8" w:lineRule="exact"/>
        <w:ind w:firstLine="3840" w:firstLineChars="1200"/>
        <w:jc w:val="left"/>
        <w:textAlignment w:val="auto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8" w:lineRule="exact"/>
        <w:ind w:firstLine="3840" w:firstLineChars="1200"/>
        <w:jc w:val="left"/>
        <w:textAlignment w:val="auto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大理州住房和城乡建设局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8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 xml:space="preserve">                       2024年6月27</w:t>
      </w:r>
      <w:bookmarkStart w:id="0" w:name="_GoBack"/>
      <w:bookmarkEnd w:id="0"/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 xml:space="preserve">日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8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8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</w:t>
      </w:r>
    </w:p>
    <w:sectPr>
      <w:footerReference r:id="rId3" w:type="default"/>
      <w:pgSz w:w="11906" w:h="16838"/>
      <w:pgMar w:top="2098" w:right="1474" w:bottom="1984" w:left="1587" w:header="851" w:footer="1361" w:gutter="0"/>
      <w:cols w:space="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4987925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  <w:rPr>
                              <w:rFonts w:hint="eastAsia" w:ascii="华文宋体" w:hAnsi="华文宋体" w:eastAsia="华文宋体" w:cs="华文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华文宋体" w:hAnsi="华文宋体" w:eastAsia="华文宋体" w:cs="华文宋体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="华文宋体" w:hAnsi="华文宋体" w:eastAsia="华文宋体" w:cs="华文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华文宋体" w:hAnsi="华文宋体" w:eastAsia="华文宋体" w:cs="华文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华文宋体" w:hAnsi="华文宋体" w:eastAsia="华文宋体" w:cs="华文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华文宋体" w:hAnsi="华文宋体" w:eastAsia="华文宋体" w:cs="华文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华文宋体" w:hAnsi="华文宋体" w:eastAsia="华文宋体" w:cs="华文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华文宋体" w:hAnsi="华文宋体" w:eastAsia="华文宋体" w:cs="华文宋体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92.75pt;margin-top:0pt;height:144pt;width:144pt;mso-position-horizontal-relative:margin;mso-wrap-style:none;z-index:251659264;mso-width-relative:page;mso-height-relative:page;" filled="f" stroked="f" coordsize="21600,21600" o:gfxdata="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9qTRh9UAAAAJAQAADwAAAAAAAAABACAAAAAiAAAAZHJzL2Rvd25yZXYueG1sUEsB&#10;AhQAFAAAAAgAh07iQCSCRrQxAgAAYQQAAA4AAAAAAAAAAQAgAAAAJAEAAGRycy9lMm9Eb2MueG1s&#10;UEsFBgAAAAAGAAYAWQEAAMc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  <w:rPr>
                        <w:rFonts w:hint="eastAsia" w:ascii="华文宋体" w:hAnsi="华文宋体" w:eastAsia="华文宋体" w:cs="华文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华文宋体" w:hAnsi="华文宋体" w:eastAsia="华文宋体" w:cs="华文宋体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="华文宋体" w:hAnsi="华文宋体" w:eastAsia="华文宋体" w:cs="华文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华文宋体" w:hAnsi="华文宋体" w:eastAsia="华文宋体" w:cs="华文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华文宋体" w:hAnsi="华文宋体" w:eastAsia="华文宋体" w:cs="华文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华文宋体" w:hAnsi="华文宋体" w:eastAsia="华文宋体" w:cs="华文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华文宋体" w:hAnsi="华文宋体" w:eastAsia="华文宋体" w:cs="华文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华文宋体" w:hAnsi="华文宋体" w:eastAsia="华文宋体" w:cs="华文宋体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documentProtection w:enforcement="0"/>
  <w:defaultTabStop w:val="420"/>
  <w:drawingGridVerticalSpacing w:val="22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1MmQ5YzJhYzkyYTk5YjBmMGM5YTQ2N2I1ZjdhNTQifQ=="/>
  </w:docVars>
  <w:rsids>
    <w:rsidRoot w:val="00172A27"/>
    <w:rsid w:val="00CB5A10"/>
    <w:rsid w:val="010B3A5D"/>
    <w:rsid w:val="011B7D3B"/>
    <w:rsid w:val="01722330"/>
    <w:rsid w:val="023F7DAA"/>
    <w:rsid w:val="025019B9"/>
    <w:rsid w:val="02C305F3"/>
    <w:rsid w:val="035276B7"/>
    <w:rsid w:val="039C070F"/>
    <w:rsid w:val="045A45E4"/>
    <w:rsid w:val="04A33108"/>
    <w:rsid w:val="05FB471D"/>
    <w:rsid w:val="06362007"/>
    <w:rsid w:val="0659586C"/>
    <w:rsid w:val="06F46874"/>
    <w:rsid w:val="077B4FC8"/>
    <w:rsid w:val="0786727B"/>
    <w:rsid w:val="07DD61CA"/>
    <w:rsid w:val="07F02473"/>
    <w:rsid w:val="08752E31"/>
    <w:rsid w:val="08CD049C"/>
    <w:rsid w:val="08FA5B57"/>
    <w:rsid w:val="08FB6E0A"/>
    <w:rsid w:val="09322769"/>
    <w:rsid w:val="095A3DD5"/>
    <w:rsid w:val="09CE0637"/>
    <w:rsid w:val="0A5741F5"/>
    <w:rsid w:val="0A6E4EB8"/>
    <w:rsid w:val="0A7E3AF3"/>
    <w:rsid w:val="0A8C7DED"/>
    <w:rsid w:val="0AC747FD"/>
    <w:rsid w:val="0BA50C0B"/>
    <w:rsid w:val="0C642BB7"/>
    <w:rsid w:val="0D192282"/>
    <w:rsid w:val="0D2564A8"/>
    <w:rsid w:val="0DB94724"/>
    <w:rsid w:val="0DD10A84"/>
    <w:rsid w:val="0F3A1A83"/>
    <w:rsid w:val="0F480A45"/>
    <w:rsid w:val="0F712676"/>
    <w:rsid w:val="0F92691D"/>
    <w:rsid w:val="10992340"/>
    <w:rsid w:val="11191FA3"/>
    <w:rsid w:val="11AD6772"/>
    <w:rsid w:val="121D52A7"/>
    <w:rsid w:val="121D5B51"/>
    <w:rsid w:val="127B6378"/>
    <w:rsid w:val="13150DBE"/>
    <w:rsid w:val="13175A61"/>
    <w:rsid w:val="13906D71"/>
    <w:rsid w:val="13A73782"/>
    <w:rsid w:val="13C3447C"/>
    <w:rsid w:val="142362E6"/>
    <w:rsid w:val="15985C1F"/>
    <w:rsid w:val="15BE0F2E"/>
    <w:rsid w:val="160D7D8C"/>
    <w:rsid w:val="16417099"/>
    <w:rsid w:val="16554801"/>
    <w:rsid w:val="172608CC"/>
    <w:rsid w:val="17905E83"/>
    <w:rsid w:val="17AB49FC"/>
    <w:rsid w:val="17AE4B7A"/>
    <w:rsid w:val="17C92852"/>
    <w:rsid w:val="18153BB9"/>
    <w:rsid w:val="18405CB6"/>
    <w:rsid w:val="186B3909"/>
    <w:rsid w:val="195373B6"/>
    <w:rsid w:val="19B043C0"/>
    <w:rsid w:val="1A785C23"/>
    <w:rsid w:val="1A8C0C29"/>
    <w:rsid w:val="1AB9297A"/>
    <w:rsid w:val="1B6E047F"/>
    <w:rsid w:val="1B873109"/>
    <w:rsid w:val="1BFF7E9F"/>
    <w:rsid w:val="1C077DEC"/>
    <w:rsid w:val="1C2D7127"/>
    <w:rsid w:val="1C491FC7"/>
    <w:rsid w:val="1C6159EB"/>
    <w:rsid w:val="1C623275"/>
    <w:rsid w:val="1C900D93"/>
    <w:rsid w:val="1D5B371A"/>
    <w:rsid w:val="1D774AFE"/>
    <w:rsid w:val="1D7C4A62"/>
    <w:rsid w:val="1D913D35"/>
    <w:rsid w:val="1E253E25"/>
    <w:rsid w:val="1EFC673C"/>
    <w:rsid w:val="1F291E28"/>
    <w:rsid w:val="1FA84223"/>
    <w:rsid w:val="1FF20758"/>
    <w:rsid w:val="1FF31FEE"/>
    <w:rsid w:val="20CB41F2"/>
    <w:rsid w:val="21FE5E18"/>
    <w:rsid w:val="220941AD"/>
    <w:rsid w:val="222334A6"/>
    <w:rsid w:val="222F68D8"/>
    <w:rsid w:val="2230135E"/>
    <w:rsid w:val="22574F05"/>
    <w:rsid w:val="23240C0A"/>
    <w:rsid w:val="2374239E"/>
    <w:rsid w:val="238F4A20"/>
    <w:rsid w:val="23B907DA"/>
    <w:rsid w:val="24124B20"/>
    <w:rsid w:val="24C42EA1"/>
    <w:rsid w:val="24E30550"/>
    <w:rsid w:val="24E420F5"/>
    <w:rsid w:val="24F82F85"/>
    <w:rsid w:val="24FC28ED"/>
    <w:rsid w:val="250A6373"/>
    <w:rsid w:val="2535271F"/>
    <w:rsid w:val="25642302"/>
    <w:rsid w:val="260F43FE"/>
    <w:rsid w:val="264849CB"/>
    <w:rsid w:val="26AC044D"/>
    <w:rsid w:val="26D4165B"/>
    <w:rsid w:val="26EF1E1E"/>
    <w:rsid w:val="27132670"/>
    <w:rsid w:val="28B03142"/>
    <w:rsid w:val="28E66070"/>
    <w:rsid w:val="29191E23"/>
    <w:rsid w:val="29342B65"/>
    <w:rsid w:val="294B5A03"/>
    <w:rsid w:val="296A76C9"/>
    <w:rsid w:val="29C41281"/>
    <w:rsid w:val="2A581E6F"/>
    <w:rsid w:val="2C1B3E5D"/>
    <w:rsid w:val="2C3F0A9D"/>
    <w:rsid w:val="2C9D1874"/>
    <w:rsid w:val="2CB92BE0"/>
    <w:rsid w:val="2CD15B06"/>
    <w:rsid w:val="2DD33B4C"/>
    <w:rsid w:val="2E0B00E0"/>
    <w:rsid w:val="2E0F09D8"/>
    <w:rsid w:val="2E1E2DCA"/>
    <w:rsid w:val="2E437716"/>
    <w:rsid w:val="2E5F3843"/>
    <w:rsid w:val="2EBF4C9C"/>
    <w:rsid w:val="2EC3247F"/>
    <w:rsid w:val="2EF04880"/>
    <w:rsid w:val="2F335D86"/>
    <w:rsid w:val="2F636E15"/>
    <w:rsid w:val="2FBB4092"/>
    <w:rsid w:val="306E1D90"/>
    <w:rsid w:val="307C587C"/>
    <w:rsid w:val="30906A29"/>
    <w:rsid w:val="30EA17F1"/>
    <w:rsid w:val="30ED581F"/>
    <w:rsid w:val="31BA2E6F"/>
    <w:rsid w:val="321C6473"/>
    <w:rsid w:val="322C0B8A"/>
    <w:rsid w:val="33047DBF"/>
    <w:rsid w:val="336B537F"/>
    <w:rsid w:val="33A5389E"/>
    <w:rsid w:val="33A6562E"/>
    <w:rsid w:val="33AB0392"/>
    <w:rsid w:val="34761256"/>
    <w:rsid w:val="34A748FC"/>
    <w:rsid w:val="35571572"/>
    <w:rsid w:val="3571048E"/>
    <w:rsid w:val="35C074B6"/>
    <w:rsid w:val="362400AF"/>
    <w:rsid w:val="36826FBE"/>
    <w:rsid w:val="36D605AC"/>
    <w:rsid w:val="36EE3C2B"/>
    <w:rsid w:val="37004360"/>
    <w:rsid w:val="37200BA7"/>
    <w:rsid w:val="37B521BE"/>
    <w:rsid w:val="381A70C1"/>
    <w:rsid w:val="38810372"/>
    <w:rsid w:val="38BB525E"/>
    <w:rsid w:val="38F943B9"/>
    <w:rsid w:val="3917789E"/>
    <w:rsid w:val="39D04DEA"/>
    <w:rsid w:val="3A220EE8"/>
    <w:rsid w:val="3A3257EB"/>
    <w:rsid w:val="3A5A6460"/>
    <w:rsid w:val="3A9419CD"/>
    <w:rsid w:val="3B8B7256"/>
    <w:rsid w:val="3BAB08F1"/>
    <w:rsid w:val="3C32109F"/>
    <w:rsid w:val="3C9A513B"/>
    <w:rsid w:val="3CB52AF5"/>
    <w:rsid w:val="3D1F64F5"/>
    <w:rsid w:val="3D8B5358"/>
    <w:rsid w:val="3DBF796C"/>
    <w:rsid w:val="3DEA215A"/>
    <w:rsid w:val="3E6B5B61"/>
    <w:rsid w:val="40134D0B"/>
    <w:rsid w:val="41BA1E8F"/>
    <w:rsid w:val="42425F40"/>
    <w:rsid w:val="427B24BE"/>
    <w:rsid w:val="435827DF"/>
    <w:rsid w:val="43A51B15"/>
    <w:rsid w:val="43DF5FFC"/>
    <w:rsid w:val="43F839F3"/>
    <w:rsid w:val="442E7820"/>
    <w:rsid w:val="44B87B72"/>
    <w:rsid w:val="44E9344E"/>
    <w:rsid w:val="456116A4"/>
    <w:rsid w:val="45D373FD"/>
    <w:rsid w:val="45E5444B"/>
    <w:rsid w:val="46432A61"/>
    <w:rsid w:val="466F3FE5"/>
    <w:rsid w:val="46753A21"/>
    <w:rsid w:val="46D01606"/>
    <w:rsid w:val="4755115C"/>
    <w:rsid w:val="47EB4D45"/>
    <w:rsid w:val="47FC4FB7"/>
    <w:rsid w:val="48596641"/>
    <w:rsid w:val="48634209"/>
    <w:rsid w:val="488A3618"/>
    <w:rsid w:val="49105066"/>
    <w:rsid w:val="49343DC5"/>
    <w:rsid w:val="496043A0"/>
    <w:rsid w:val="497C4D21"/>
    <w:rsid w:val="49A62AA1"/>
    <w:rsid w:val="49B544E6"/>
    <w:rsid w:val="4B206F3D"/>
    <w:rsid w:val="4B591ADF"/>
    <w:rsid w:val="4BBA52F5"/>
    <w:rsid w:val="4BC25563"/>
    <w:rsid w:val="4BEA2982"/>
    <w:rsid w:val="4C192C29"/>
    <w:rsid w:val="4C662523"/>
    <w:rsid w:val="4C6C04C0"/>
    <w:rsid w:val="4CB67CFB"/>
    <w:rsid w:val="4CBA25AE"/>
    <w:rsid w:val="4CC321F3"/>
    <w:rsid w:val="4CFE52BF"/>
    <w:rsid w:val="4DCA726D"/>
    <w:rsid w:val="4E5D3917"/>
    <w:rsid w:val="4F324220"/>
    <w:rsid w:val="4F585A96"/>
    <w:rsid w:val="4F735774"/>
    <w:rsid w:val="4FE854C6"/>
    <w:rsid w:val="4FFA07F6"/>
    <w:rsid w:val="50AC3055"/>
    <w:rsid w:val="51AA7C13"/>
    <w:rsid w:val="52C320BF"/>
    <w:rsid w:val="52C636B5"/>
    <w:rsid w:val="53A42381"/>
    <w:rsid w:val="54703148"/>
    <w:rsid w:val="54D44498"/>
    <w:rsid w:val="559F7128"/>
    <w:rsid w:val="55EB6659"/>
    <w:rsid w:val="55F95DAB"/>
    <w:rsid w:val="567C6182"/>
    <w:rsid w:val="56967A63"/>
    <w:rsid w:val="56B905D6"/>
    <w:rsid w:val="57F101DC"/>
    <w:rsid w:val="580809FB"/>
    <w:rsid w:val="582D3A1F"/>
    <w:rsid w:val="58A741E8"/>
    <w:rsid w:val="58DE50B8"/>
    <w:rsid w:val="59595F53"/>
    <w:rsid w:val="59963330"/>
    <w:rsid w:val="599F0FC0"/>
    <w:rsid w:val="59E067BB"/>
    <w:rsid w:val="59EC3E8A"/>
    <w:rsid w:val="5A180E3D"/>
    <w:rsid w:val="5A396019"/>
    <w:rsid w:val="5A660054"/>
    <w:rsid w:val="5B1B2E61"/>
    <w:rsid w:val="5B670B5A"/>
    <w:rsid w:val="5B70435F"/>
    <w:rsid w:val="5C416937"/>
    <w:rsid w:val="5CC85E75"/>
    <w:rsid w:val="5CE7726D"/>
    <w:rsid w:val="5D6A49F4"/>
    <w:rsid w:val="5DA44B17"/>
    <w:rsid w:val="5E420235"/>
    <w:rsid w:val="5F700177"/>
    <w:rsid w:val="5FC37153"/>
    <w:rsid w:val="5FCE32B0"/>
    <w:rsid w:val="5FD12E50"/>
    <w:rsid w:val="60C362AB"/>
    <w:rsid w:val="615A19EE"/>
    <w:rsid w:val="61A14FF9"/>
    <w:rsid w:val="61DD564A"/>
    <w:rsid w:val="62145A87"/>
    <w:rsid w:val="621F230F"/>
    <w:rsid w:val="627D359D"/>
    <w:rsid w:val="62C32BCB"/>
    <w:rsid w:val="640140EA"/>
    <w:rsid w:val="64827BC4"/>
    <w:rsid w:val="64D84747"/>
    <w:rsid w:val="64FE7D69"/>
    <w:rsid w:val="65827BC7"/>
    <w:rsid w:val="66024B46"/>
    <w:rsid w:val="661E629C"/>
    <w:rsid w:val="662C0B33"/>
    <w:rsid w:val="66555134"/>
    <w:rsid w:val="66CE1928"/>
    <w:rsid w:val="670D6705"/>
    <w:rsid w:val="671C3DEE"/>
    <w:rsid w:val="67B5569B"/>
    <w:rsid w:val="681704BF"/>
    <w:rsid w:val="682E7B19"/>
    <w:rsid w:val="68772283"/>
    <w:rsid w:val="68824CC1"/>
    <w:rsid w:val="69270D44"/>
    <w:rsid w:val="69633BD4"/>
    <w:rsid w:val="69762A6A"/>
    <w:rsid w:val="6ABF0CBE"/>
    <w:rsid w:val="6B583D54"/>
    <w:rsid w:val="6BE47758"/>
    <w:rsid w:val="6C6D3ED3"/>
    <w:rsid w:val="6D337272"/>
    <w:rsid w:val="6D462922"/>
    <w:rsid w:val="6E016D1F"/>
    <w:rsid w:val="6F4C3AD8"/>
    <w:rsid w:val="6FD131C7"/>
    <w:rsid w:val="6FF41940"/>
    <w:rsid w:val="700C06A3"/>
    <w:rsid w:val="701B5230"/>
    <w:rsid w:val="71AC31D1"/>
    <w:rsid w:val="71C975C8"/>
    <w:rsid w:val="72C80BB7"/>
    <w:rsid w:val="73804B68"/>
    <w:rsid w:val="73D37AEB"/>
    <w:rsid w:val="74BB04B1"/>
    <w:rsid w:val="74BD1967"/>
    <w:rsid w:val="75612226"/>
    <w:rsid w:val="75F06CA6"/>
    <w:rsid w:val="767B20DE"/>
    <w:rsid w:val="76C80204"/>
    <w:rsid w:val="772D6A4A"/>
    <w:rsid w:val="77EB5D57"/>
    <w:rsid w:val="78B34C66"/>
    <w:rsid w:val="793E4C77"/>
    <w:rsid w:val="7947126C"/>
    <w:rsid w:val="794B7132"/>
    <w:rsid w:val="79575FDE"/>
    <w:rsid w:val="79E625D0"/>
    <w:rsid w:val="7AEE0A0D"/>
    <w:rsid w:val="7B960A68"/>
    <w:rsid w:val="7BE73D72"/>
    <w:rsid w:val="7CC37D0D"/>
    <w:rsid w:val="7CC76902"/>
    <w:rsid w:val="7D7D4B66"/>
    <w:rsid w:val="7ED76BBC"/>
    <w:rsid w:val="7FAA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heading 3"/>
    <w:basedOn w:val="1"/>
    <w:next w:val="1"/>
    <w:qFormat/>
    <w:uiPriority w:val="0"/>
    <w:pPr>
      <w:keepNext/>
      <w:keepLines/>
      <w:spacing w:line="413" w:lineRule="auto"/>
      <w:outlineLvl w:val="2"/>
    </w:pPr>
    <w:rPr>
      <w:rFonts w:ascii="Times New Roman" w:hAnsi="Times New Roman" w:eastAsia="黑体"/>
      <w:b/>
      <w:sz w:val="28"/>
    </w:rPr>
  </w:style>
  <w:style w:type="character" w:default="1" w:styleId="15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next w:val="1"/>
    <w:qFormat/>
    <w:uiPriority w:val="0"/>
    <w:pPr>
      <w:ind w:firstLine="420" w:firstLineChars="200"/>
    </w:pPr>
    <w:rPr>
      <w:rFonts w:ascii="Calibri" w:hAnsi="Calibri" w:eastAsia="宋体" w:cs="Times New Roman"/>
      <w:sz w:val="21"/>
      <w:szCs w:val="24"/>
    </w:rPr>
  </w:style>
  <w:style w:type="paragraph" w:styleId="6">
    <w:name w:val="Body Text"/>
    <w:basedOn w:val="1"/>
    <w:next w:val="7"/>
    <w:qFormat/>
    <w:uiPriority w:val="0"/>
    <w:pPr>
      <w:spacing w:after="120" w:afterAutospacing="0"/>
    </w:pPr>
  </w:style>
  <w:style w:type="paragraph" w:styleId="7">
    <w:name w:val="toc 5"/>
    <w:basedOn w:val="1"/>
    <w:next w:val="1"/>
    <w:qFormat/>
    <w:uiPriority w:val="0"/>
    <w:pPr>
      <w:ind w:left="1680" w:leftChars="800"/>
    </w:pPr>
    <w:rPr>
      <w:rFonts w:ascii="Times New Roman" w:hAnsi="Times New Roman" w:cs="Times New Roman"/>
    </w:rPr>
  </w:style>
  <w:style w:type="paragraph" w:styleId="8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9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2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paragraph" w:styleId="13">
    <w:name w:val="Body Text First Indent 2"/>
    <w:basedOn w:val="8"/>
    <w:unhideWhenUsed/>
    <w:qFormat/>
    <w:uiPriority w:val="99"/>
    <w:pPr>
      <w:ind w:firstLine="420" w:firstLineChars="200"/>
    </w:pPr>
  </w:style>
  <w:style w:type="character" w:styleId="16">
    <w:name w:val="Hyperlink"/>
    <w:basedOn w:val="15"/>
    <w:qFormat/>
    <w:uiPriority w:val="0"/>
    <w:rPr>
      <w:color w:val="0000FF"/>
      <w:u w:val="single"/>
    </w:rPr>
  </w:style>
  <w:style w:type="paragraph" w:customStyle="1" w:styleId="17">
    <w:name w:val="Normal Indent1"/>
    <w:next w:val="1"/>
    <w:qFormat/>
    <w:uiPriority w:val="99"/>
    <w:pPr>
      <w:widowControl w:val="0"/>
      <w:ind w:firstLine="420" w:firstLine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19">
    <w:name w:val="正文缩进1"/>
    <w:basedOn w:val="1"/>
    <w:qFormat/>
    <w:uiPriority w:val="0"/>
    <w:pPr>
      <w:ind w:firstLine="420" w:firstLineChars="200"/>
    </w:pPr>
    <w:rPr>
      <w:rFonts w:cs="Times New Roman"/>
    </w:rPr>
  </w:style>
  <w:style w:type="character" w:customStyle="1" w:styleId="20">
    <w:name w:val="UserStyle_2"/>
    <w:qFormat/>
    <w:uiPriority w:val="0"/>
    <w:rPr>
      <w:rFonts w:ascii="Calibri" w:hAnsi="Calibri" w:eastAsia="宋体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大理州直属党政机关单位</Company>
  <Pages>4</Pages>
  <Words>1801</Words>
  <Characters>1835</Characters>
  <Lines>0</Lines>
  <Paragraphs>0</Paragraphs>
  <TotalTime>0</TotalTime>
  <ScaleCrop>false</ScaleCrop>
  <LinksUpToDate>false</LinksUpToDate>
  <CharactersWithSpaces>1865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2023-05-22T01:30:00Z</dcterms:created>
  <dc:creator>Administrator</dc:creator>
  <cp:lastModifiedBy>WWSLK</cp:lastModifiedBy>
  <cp:lastPrinted>2023-06-26T03:01:00Z</cp:lastPrinted>
  <dcterms:modified xsi:type="dcterms:W3CDTF">2024-06-25T03:22:53Z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AFFFEF515EED40C28BA0CD70521B63D0</vt:lpwstr>
  </property>
</Properties>
</file>