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6CBAA">
      <w:pPr>
        <w:ind w:left="480" w:firstLine="0" w:firstLineChars="0"/>
        <w:jc w:val="center"/>
        <w:rPr>
          <w:rFonts w:ascii="Times New Roman" w:cs="Times New Roman"/>
          <w:b/>
          <w:color w:val="auto"/>
          <w:sz w:val="34"/>
          <w:szCs w:val="36"/>
        </w:rPr>
      </w:pPr>
    </w:p>
    <w:p w14:paraId="05E617A0">
      <w:pPr>
        <w:ind w:firstLine="198" w:firstLineChars="38"/>
        <w:jc w:val="center"/>
        <w:rPr>
          <w:rFonts w:hint="eastAsia" w:eastAsia="仿宋"/>
          <w:b/>
          <w:bCs/>
          <w:color w:val="auto"/>
          <w:sz w:val="52"/>
          <w:szCs w:val="52"/>
          <w:lang w:eastAsia="zh-CN"/>
        </w:rPr>
      </w:pPr>
      <w:r>
        <w:rPr>
          <w:rFonts w:hint="eastAsia" w:eastAsia="仿宋"/>
          <w:b/>
          <w:bCs/>
          <w:color w:val="auto"/>
          <w:sz w:val="52"/>
          <w:szCs w:val="52"/>
          <w:lang w:eastAsia="zh-CN"/>
        </w:rPr>
        <w:t>巍山县梨园河水库工程项目临时用地</w:t>
      </w:r>
    </w:p>
    <w:p w14:paraId="2F7ECC9A">
      <w:pPr>
        <w:ind w:firstLine="198" w:firstLineChars="38"/>
        <w:jc w:val="center"/>
        <w:rPr>
          <w:rFonts w:hAnsi="Times New Roman" w:eastAsia="仿宋"/>
          <w:b/>
          <w:bCs/>
          <w:color w:val="auto"/>
          <w:sz w:val="52"/>
          <w:szCs w:val="52"/>
        </w:rPr>
      </w:pPr>
      <w:r>
        <w:rPr>
          <w:rFonts w:hint="eastAsia" w:eastAsia="仿宋"/>
          <w:b/>
          <w:bCs/>
          <w:color w:val="auto"/>
          <w:sz w:val="52"/>
          <w:szCs w:val="52"/>
          <w:lang w:eastAsia="zh-CN"/>
        </w:rPr>
        <w:t>第一批</w:t>
      </w:r>
      <w:r>
        <w:rPr>
          <w:rFonts w:hAnsi="Times New Roman" w:eastAsia="仿宋"/>
          <w:b/>
          <w:bCs/>
          <w:color w:val="auto"/>
          <w:sz w:val="52"/>
          <w:szCs w:val="52"/>
        </w:rPr>
        <w:t>土地复垦方案</w:t>
      </w:r>
    </w:p>
    <w:p w14:paraId="613F8D5C">
      <w:pPr>
        <w:ind w:firstLine="198" w:firstLineChars="38"/>
        <w:jc w:val="center"/>
        <w:rPr>
          <w:rFonts w:hAnsi="Times New Roman" w:eastAsia="仿宋"/>
          <w:b/>
          <w:bCs/>
          <w:color w:val="auto"/>
          <w:sz w:val="52"/>
          <w:szCs w:val="52"/>
        </w:rPr>
      </w:pPr>
      <w:r>
        <w:rPr>
          <w:rFonts w:hAnsi="Times New Roman" w:eastAsia="仿宋"/>
          <w:b/>
          <w:bCs/>
          <w:color w:val="auto"/>
          <w:sz w:val="52"/>
          <w:szCs w:val="52"/>
        </w:rPr>
        <w:t>（公示稿）</w:t>
      </w:r>
    </w:p>
    <w:p w14:paraId="37CD7C5D">
      <w:pPr>
        <w:spacing w:line="800" w:lineRule="exact"/>
        <w:ind w:firstLine="723"/>
        <w:jc w:val="center"/>
        <w:rPr>
          <w:b/>
          <w:color w:val="auto"/>
          <w:sz w:val="36"/>
          <w:szCs w:val="36"/>
        </w:rPr>
      </w:pPr>
    </w:p>
    <w:p w14:paraId="5F9C013B">
      <w:pPr>
        <w:spacing w:line="800" w:lineRule="exact"/>
        <w:ind w:firstLine="723"/>
        <w:jc w:val="center"/>
        <w:rPr>
          <w:b/>
          <w:color w:val="auto"/>
          <w:sz w:val="36"/>
          <w:szCs w:val="36"/>
        </w:rPr>
      </w:pPr>
    </w:p>
    <w:p w14:paraId="0DBB5222">
      <w:pPr>
        <w:spacing w:line="800" w:lineRule="exact"/>
        <w:ind w:firstLine="723"/>
        <w:jc w:val="center"/>
        <w:rPr>
          <w:b/>
          <w:color w:val="auto"/>
          <w:sz w:val="36"/>
          <w:szCs w:val="36"/>
        </w:rPr>
      </w:pPr>
    </w:p>
    <w:p w14:paraId="6E17FEE7">
      <w:pPr>
        <w:spacing w:line="800" w:lineRule="exact"/>
        <w:ind w:firstLine="723"/>
        <w:jc w:val="center"/>
        <w:rPr>
          <w:b/>
          <w:color w:val="auto"/>
          <w:sz w:val="36"/>
          <w:szCs w:val="36"/>
        </w:rPr>
      </w:pPr>
    </w:p>
    <w:p w14:paraId="1A5A21B2">
      <w:pPr>
        <w:spacing w:line="800" w:lineRule="exact"/>
        <w:ind w:firstLine="723"/>
        <w:jc w:val="center"/>
        <w:rPr>
          <w:b/>
          <w:color w:val="auto"/>
          <w:sz w:val="36"/>
          <w:szCs w:val="36"/>
        </w:rPr>
      </w:pPr>
    </w:p>
    <w:p w14:paraId="538A9415">
      <w:pPr>
        <w:spacing w:line="800" w:lineRule="exact"/>
        <w:ind w:firstLine="723"/>
        <w:jc w:val="center"/>
        <w:rPr>
          <w:b/>
          <w:color w:val="auto"/>
          <w:sz w:val="36"/>
          <w:szCs w:val="36"/>
        </w:rPr>
      </w:pPr>
    </w:p>
    <w:p w14:paraId="7F8D3CC2">
      <w:pPr>
        <w:spacing w:line="800" w:lineRule="exact"/>
        <w:ind w:firstLine="723"/>
        <w:jc w:val="center"/>
        <w:rPr>
          <w:b/>
          <w:color w:val="auto"/>
          <w:sz w:val="36"/>
          <w:szCs w:val="36"/>
        </w:rPr>
      </w:pPr>
    </w:p>
    <w:p w14:paraId="3E7F7769">
      <w:pPr>
        <w:ind w:left="1896" w:leftChars="125" w:hanging="1596" w:hangingChars="530"/>
        <w:jc w:val="both"/>
        <w:rPr>
          <w:rFonts w:hint="eastAsia" w:eastAsia="仿宋"/>
          <w:b/>
          <w:bCs/>
          <w:color w:val="auto"/>
          <w:sz w:val="30"/>
          <w:szCs w:val="30"/>
          <w:lang w:val="en-US" w:eastAsia="zh-CN"/>
        </w:rPr>
      </w:pPr>
      <w:r>
        <w:rPr>
          <w:rFonts w:hint="eastAsia" w:eastAsia="仿宋"/>
          <w:b/>
          <w:bCs/>
          <w:color w:val="auto"/>
          <w:sz w:val="30"/>
          <w:szCs w:val="30"/>
          <w:lang w:val="en-US" w:eastAsia="zh-CN"/>
        </w:rPr>
        <w:t xml:space="preserve">        </w:t>
      </w:r>
      <w:r>
        <w:rPr>
          <w:rFonts w:hint="eastAsia" w:hAnsi="Times New Roman" w:eastAsia="仿宋"/>
          <w:b/>
          <w:bCs/>
          <w:color w:val="auto"/>
          <w:sz w:val="30"/>
          <w:szCs w:val="30"/>
          <w:lang w:val="en-US" w:eastAsia="zh-CN"/>
        </w:rPr>
        <w:t xml:space="preserve">  项 目 单 位：云南润超建筑工程有限公司</w:t>
      </w:r>
    </w:p>
    <w:p w14:paraId="1055AE8A">
      <w:pPr>
        <w:ind w:firstLine="1834" w:firstLineChars="609"/>
        <w:rPr>
          <w:rFonts w:hint="eastAsia" w:eastAsia="仿宋"/>
          <w:b/>
          <w:bCs/>
          <w:color w:val="auto"/>
          <w:sz w:val="30"/>
          <w:szCs w:val="30"/>
          <w:lang w:val="en-US" w:eastAsia="zh-CN"/>
        </w:rPr>
      </w:pPr>
      <w:r>
        <w:rPr>
          <w:rFonts w:hint="eastAsia" w:eastAsia="仿宋"/>
          <w:b/>
          <w:bCs/>
          <w:color w:val="auto"/>
          <w:sz w:val="30"/>
          <w:szCs w:val="30"/>
        </w:rPr>
        <w:t>编 制 单 位：</w:t>
      </w:r>
      <w:r>
        <w:rPr>
          <w:rFonts w:hint="default" w:eastAsia="仿宋"/>
          <w:b/>
          <w:bCs/>
          <w:color w:val="auto"/>
          <w:sz w:val="30"/>
          <w:szCs w:val="30"/>
          <w:lang w:val="en-US" w:eastAsia="zh-CN"/>
        </w:rPr>
        <w:t>云南导视地理信息系统工程有限公司</w:t>
      </w:r>
    </w:p>
    <w:p w14:paraId="2FAC1FC4">
      <w:pPr>
        <w:ind w:firstLine="1834" w:firstLineChars="609"/>
        <w:rPr>
          <w:rFonts w:eastAsia="仿宋"/>
          <w:b/>
          <w:bCs/>
          <w:color w:val="auto"/>
          <w:sz w:val="30"/>
          <w:szCs w:val="30"/>
        </w:rPr>
      </w:pPr>
      <w:r>
        <w:rPr>
          <w:rFonts w:eastAsia="仿宋"/>
          <w:b/>
          <w:bCs/>
          <w:color w:val="auto"/>
          <w:sz w:val="30"/>
          <w:szCs w:val="30"/>
        </w:rPr>
        <w:t>编 制 日 期：二〇二</w:t>
      </w:r>
      <w:r>
        <w:rPr>
          <w:rFonts w:hint="eastAsia" w:eastAsia="仿宋"/>
          <w:b/>
          <w:bCs/>
          <w:color w:val="auto"/>
          <w:sz w:val="30"/>
          <w:szCs w:val="30"/>
          <w:lang w:val="en-US" w:eastAsia="zh-CN"/>
        </w:rPr>
        <w:t>四</w:t>
      </w:r>
      <w:r>
        <w:rPr>
          <w:rFonts w:eastAsia="仿宋"/>
          <w:b/>
          <w:bCs/>
          <w:color w:val="auto"/>
          <w:sz w:val="30"/>
          <w:szCs w:val="30"/>
        </w:rPr>
        <w:t>年</w:t>
      </w:r>
      <w:r>
        <w:rPr>
          <w:rFonts w:hint="eastAsia" w:eastAsia="仿宋"/>
          <w:b/>
          <w:bCs/>
          <w:color w:val="auto"/>
          <w:sz w:val="30"/>
          <w:szCs w:val="30"/>
          <w:lang w:val="en-US" w:eastAsia="zh-CN"/>
        </w:rPr>
        <w:t>八</w:t>
      </w:r>
      <w:r>
        <w:rPr>
          <w:rFonts w:eastAsia="仿宋"/>
          <w:b/>
          <w:bCs/>
          <w:color w:val="auto"/>
          <w:sz w:val="30"/>
          <w:szCs w:val="30"/>
        </w:rPr>
        <w:t>月</w:t>
      </w:r>
    </w:p>
    <w:p w14:paraId="40E21B2A">
      <w:pPr>
        <w:spacing w:line="800" w:lineRule="exact"/>
        <w:ind w:firstLine="723"/>
        <w:jc w:val="center"/>
        <w:rPr>
          <w:b/>
          <w:color w:val="auto"/>
          <w:sz w:val="36"/>
          <w:szCs w:val="36"/>
        </w:rPr>
      </w:pPr>
    </w:p>
    <w:p w14:paraId="3F9E4081">
      <w:pPr>
        <w:ind w:firstLine="880"/>
        <w:jc w:val="center"/>
        <w:rPr>
          <w:rFonts w:ascii="Times New Roman" w:cs="Times New Roman"/>
          <w:color w:val="auto"/>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4" w:bottom="1418" w:left="1134" w:header="851" w:footer="992" w:gutter="0"/>
          <w:cols w:space="720" w:num="1"/>
          <w:docGrid w:type="lines" w:linePitch="326" w:charSpace="0"/>
        </w:sectPr>
      </w:pPr>
    </w:p>
    <w:p w14:paraId="23F82892">
      <w:pPr>
        <w:pStyle w:val="3"/>
        <w:ind w:firstLine="0"/>
        <w:jc w:val="center"/>
        <w:rPr>
          <w:rFonts w:ascii="Times New Roman" w:hAnsi="Times New Roman" w:cs="Times New Roman"/>
          <w:color w:val="auto"/>
        </w:rPr>
      </w:pPr>
      <w:r>
        <w:rPr>
          <w:rFonts w:ascii="Times New Roman" w:hAnsi="Times New Roman" w:cs="Times New Roman"/>
          <w:color w:val="auto"/>
        </w:rPr>
        <w:t>第一部分  方案编制背景</w:t>
      </w:r>
    </w:p>
    <w:p w14:paraId="20695CED">
      <w:pPr>
        <w:pStyle w:val="4"/>
        <w:spacing w:before="40" w:after="40"/>
        <w:rPr>
          <w:rFonts w:ascii="Times New Roman" w:hAnsi="Times New Roman" w:eastAsia="宋体" w:cs="Times New Roman"/>
          <w:color w:val="auto"/>
          <w:szCs w:val="24"/>
        </w:rPr>
      </w:pPr>
      <w:bookmarkStart w:id="0" w:name="_Toc12771477"/>
      <w:bookmarkStart w:id="1" w:name="_Toc30765"/>
      <w:r>
        <w:rPr>
          <w:rFonts w:ascii="Times New Roman" w:hAnsi="宋体" w:eastAsia="宋体" w:cs="Times New Roman"/>
          <w:color w:val="auto"/>
          <w:szCs w:val="24"/>
        </w:rPr>
        <w:t>一、</w:t>
      </w:r>
      <w:bookmarkEnd w:id="0"/>
      <w:bookmarkEnd w:id="1"/>
      <w:r>
        <w:rPr>
          <w:rFonts w:ascii="Times New Roman" w:hAnsi="宋体" w:eastAsia="宋体" w:cs="Times New Roman"/>
          <w:bCs w:val="0"/>
          <w:color w:val="auto"/>
          <w:szCs w:val="24"/>
        </w:rPr>
        <w:t>编制背景及过程</w:t>
      </w:r>
    </w:p>
    <w:p w14:paraId="357B0004">
      <w:pPr>
        <w:ind w:firstLine="480"/>
        <w:rPr>
          <w:rFonts w:hint="eastAsia" w:ascii="Times New Roman" w:hAnsi="Times New Roman" w:eastAsia="宋体" w:cs="宋体"/>
          <w:color w:val="auto"/>
          <w:sz w:val="24"/>
          <w:lang w:val="en-US" w:eastAsia="zh-CN"/>
        </w:rPr>
      </w:pPr>
      <w:bookmarkStart w:id="2" w:name="_Toc19476891"/>
      <w:bookmarkStart w:id="3" w:name="_Toc353796729"/>
      <w:bookmarkStart w:id="4" w:name="_Toc12771479"/>
      <w:bookmarkStart w:id="5" w:name="_Toc522773484"/>
      <w:bookmarkStart w:id="6" w:name="_Toc523654767"/>
      <w:bookmarkStart w:id="7" w:name="_Toc6963791"/>
      <w:r>
        <w:rPr>
          <w:rFonts w:hint="eastAsia" w:ascii="Times New Roman" w:hAnsi="Times New Roman" w:eastAsia="宋体" w:cs="宋体"/>
          <w:color w:val="auto"/>
          <w:sz w:val="24"/>
          <w:lang w:val="en-US" w:eastAsia="zh-CN"/>
        </w:rPr>
        <w:t>梨园河水库位于巍山县北部，马鞍山乡龙潭村，歪角河上游梨园河上，河源最高点</w:t>
      </w:r>
      <w:r>
        <w:rPr>
          <w:rFonts w:hint="default" w:ascii="Times New Roman" w:hAnsi="Times New Roman" w:eastAsia="宋体" w:cs="宋体"/>
          <w:color w:val="auto"/>
          <w:sz w:val="24"/>
          <w:lang w:val="en-US" w:eastAsia="zh-CN"/>
        </w:rPr>
        <w:t>2418m</w:t>
      </w:r>
      <w:r>
        <w:rPr>
          <w:rFonts w:hint="eastAsia" w:ascii="Times New Roman" w:hAnsi="Times New Roman" w:eastAsia="宋体" w:cs="宋体"/>
          <w:color w:val="auto"/>
          <w:sz w:val="24"/>
          <w:lang w:val="en-US" w:eastAsia="zh-CN"/>
        </w:rPr>
        <w:t>。梨园河水库上坝址坝址位于东经</w:t>
      </w:r>
      <w:r>
        <w:rPr>
          <w:rFonts w:hint="default" w:ascii="Times New Roman" w:hAnsi="Times New Roman" w:eastAsia="宋体" w:cs="宋体"/>
          <w:color w:val="auto"/>
          <w:sz w:val="24"/>
          <w:lang w:val="en-US" w:eastAsia="zh-CN"/>
        </w:rPr>
        <w:t>100°08′00″</w:t>
      </w:r>
      <w:r>
        <w:rPr>
          <w:rFonts w:hint="eastAsia" w:ascii="Times New Roman" w:hAnsi="Times New Roman" w:eastAsia="宋体" w:cs="宋体"/>
          <w:color w:val="auto"/>
          <w:sz w:val="24"/>
          <w:lang w:val="en-US" w:eastAsia="zh-CN"/>
        </w:rPr>
        <w:t>，北纬</w:t>
      </w:r>
      <w:r>
        <w:rPr>
          <w:rFonts w:hint="default" w:ascii="Times New Roman" w:hAnsi="Times New Roman" w:eastAsia="宋体" w:cs="宋体"/>
          <w:color w:val="auto"/>
          <w:sz w:val="24"/>
          <w:lang w:val="en-US" w:eastAsia="zh-CN"/>
        </w:rPr>
        <w:t>25°22′35″</w:t>
      </w:r>
      <w:r>
        <w:rPr>
          <w:rFonts w:hint="eastAsia" w:ascii="Times New Roman" w:hAnsi="Times New Roman" w:eastAsia="宋体" w:cs="宋体"/>
          <w:color w:val="auto"/>
          <w:sz w:val="24"/>
          <w:lang w:val="en-US" w:eastAsia="zh-CN"/>
        </w:rPr>
        <w:t>，坝址以上集水面积</w:t>
      </w:r>
      <w:r>
        <w:rPr>
          <w:rFonts w:hint="default" w:ascii="Times New Roman" w:hAnsi="Times New Roman" w:eastAsia="宋体" w:cs="宋体"/>
          <w:color w:val="auto"/>
          <w:sz w:val="24"/>
          <w:lang w:val="en-US" w:eastAsia="zh-CN"/>
        </w:rPr>
        <w:t>F=14.1km2</w:t>
      </w:r>
      <w:r>
        <w:rPr>
          <w:rFonts w:hint="eastAsia" w:ascii="Times New Roman" w:hAnsi="Times New Roman" w:eastAsia="宋体" w:cs="宋体"/>
          <w:color w:val="auto"/>
          <w:sz w:val="24"/>
          <w:lang w:val="en-US" w:eastAsia="zh-CN"/>
        </w:rPr>
        <w:t>，主河长</w:t>
      </w:r>
      <w:r>
        <w:rPr>
          <w:rFonts w:hint="default" w:ascii="Times New Roman" w:hAnsi="Times New Roman" w:eastAsia="宋体" w:cs="宋体"/>
          <w:color w:val="auto"/>
          <w:sz w:val="24"/>
          <w:lang w:val="en-US" w:eastAsia="zh-CN"/>
        </w:rPr>
        <w:t>L=4.2km</w:t>
      </w:r>
      <w:r>
        <w:rPr>
          <w:rFonts w:hint="eastAsia" w:ascii="Times New Roman" w:hAnsi="Times New Roman" w:eastAsia="宋体" w:cs="宋体"/>
          <w:color w:val="auto"/>
          <w:sz w:val="24"/>
          <w:lang w:val="en-US" w:eastAsia="zh-CN"/>
        </w:rPr>
        <w:t>，主河道平均坡度</w:t>
      </w:r>
      <w:r>
        <w:rPr>
          <w:rFonts w:hint="default" w:ascii="Times New Roman" w:hAnsi="Times New Roman" w:eastAsia="宋体" w:cs="宋体"/>
          <w:color w:val="auto"/>
          <w:sz w:val="24"/>
          <w:lang w:val="en-US" w:eastAsia="zh-CN"/>
        </w:rPr>
        <w:t>J=53.39‰</w:t>
      </w:r>
      <w:r>
        <w:rPr>
          <w:rFonts w:hint="eastAsia" w:ascii="Times New Roman" w:hAnsi="Times New Roman" w:eastAsia="宋体" w:cs="宋体"/>
          <w:color w:val="auto"/>
          <w:sz w:val="24"/>
          <w:lang w:val="en-US" w:eastAsia="zh-CN"/>
        </w:rPr>
        <w:t>；下坝址位于东经</w:t>
      </w:r>
      <w:r>
        <w:rPr>
          <w:rFonts w:hint="default" w:ascii="Times New Roman" w:hAnsi="Times New Roman" w:eastAsia="宋体" w:cs="宋体"/>
          <w:color w:val="auto"/>
          <w:sz w:val="24"/>
          <w:lang w:val="en-US" w:eastAsia="zh-CN"/>
        </w:rPr>
        <w:t>100°08′14″</w:t>
      </w:r>
      <w:r>
        <w:rPr>
          <w:rFonts w:hint="eastAsia" w:ascii="Times New Roman" w:hAnsi="Times New Roman" w:eastAsia="宋体" w:cs="宋体"/>
          <w:color w:val="auto"/>
          <w:sz w:val="24"/>
          <w:lang w:val="en-US" w:eastAsia="zh-CN"/>
        </w:rPr>
        <w:t>，北纬</w:t>
      </w:r>
      <w:r>
        <w:rPr>
          <w:rFonts w:hint="default" w:ascii="Times New Roman" w:hAnsi="Times New Roman" w:eastAsia="宋体" w:cs="宋体"/>
          <w:color w:val="auto"/>
          <w:sz w:val="24"/>
          <w:lang w:val="en-US" w:eastAsia="zh-CN"/>
        </w:rPr>
        <w:t>25°22′17″</w:t>
      </w:r>
      <w:r>
        <w:rPr>
          <w:rFonts w:hint="eastAsia" w:ascii="Times New Roman" w:hAnsi="Times New Roman" w:eastAsia="宋体" w:cs="宋体"/>
          <w:color w:val="auto"/>
          <w:sz w:val="24"/>
          <w:lang w:val="en-US" w:eastAsia="zh-CN"/>
        </w:rPr>
        <w:t>，坝址以上集水面积</w:t>
      </w:r>
      <w:r>
        <w:rPr>
          <w:rFonts w:hint="default" w:ascii="Times New Roman" w:hAnsi="Times New Roman" w:eastAsia="宋体" w:cs="宋体"/>
          <w:color w:val="auto"/>
          <w:sz w:val="24"/>
          <w:lang w:val="en-US" w:eastAsia="zh-CN"/>
        </w:rPr>
        <w:t>F=14.9km2</w:t>
      </w:r>
      <w:r>
        <w:rPr>
          <w:rFonts w:hint="eastAsia" w:ascii="Times New Roman" w:hAnsi="Times New Roman" w:eastAsia="宋体" w:cs="宋体"/>
          <w:color w:val="auto"/>
          <w:sz w:val="24"/>
          <w:lang w:val="en-US" w:eastAsia="zh-CN"/>
        </w:rPr>
        <w:t>，主河长</w:t>
      </w:r>
      <w:r>
        <w:rPr>
          <w:rFonts w:hint="default" w:ascii="Times New Roman" w:hAnsi="Times New Roman" w:eastAsia="宋体" w:cs="宋体"/>
          <w:color w:val="auto"/>
          <w:sz w:val="24"/>
          <w:lang w:val="en-US" w:eastAsia="zh-CN"/>
        </w:rPr>
        <w:t>L=4.8km</w:t>
      </w:r>
      <w:r>
        <w:rPr>
          <w:rFonts w:hint="eastAsia" w:ascii="Times New Roman" w:hAnsi="Times New Roman" w:eastAsia="宋体" w:cs="宋体"/>
          <w:color w:val="auto"/>
          <w:sz w:val="24"/>
          <w:lang w:val="en-US" w:eastAsia="zh-CN"/>
        </w:rPr>
        <w:t>，主河道平均坡度</w:t>
      </w:r>
      <w:r>
        <w:rPr>
          <w:rFonts w:hint="default" w:ascii="Times New Roman" w:hAnsi="Times New Roman" w:eastAsia="宋体" w:cs="宋体"/>
          <w:color w:val="auto"/>
          <w:sz w:val="24"/>
          <w:lang w:val="en-US" w:eastAsia="zh-CN"/>
        </w:rPr>
        <w:t>J=41.22‰</w:t>
      </w:r>
      <w:r>
        <w:rPr>
          <w:rFonts w:hint="eastAsia" w:ascii="Times New Roman" w:hAnsi="Times New Roman" w:eastAsia="宋体" w:cs="宋体"/>
          <w:color w:val="auto"/>
          <w:sz w:val="24"/>
          <w:lang w:val="en-US" w:eastAsia="zh-CN"/>
        </w:rPr>
        <w:t>。</w:t>
      </w:r>
    </w:p>
    <w:p w14:paraId="0E1F0147">
      <w:pPr>
        <w:ind w:firstLine="480"/>
        <w:rPr>
          <w:rFonts w:hint="eastAsia" w:ascii="Times New Roman" w:hAnsi="Times New Roman" w:eastAsia="宋体" w:cs="宋体"/>
          <w:color w:val="auto"/>
          <w:sz w:val="24"/>
          <w:lang w:val="en-US" w:eastAsia="zh-CN"/>
        </w:rPr>
      </w:pPr>
      <w:r>
        <w:rPr>
          <w:rFonts w:hint="eastAsia" w:ascii="Times New Roman" w:hAnsi="Times New Roman" w:eastAsia="宋体" w:cs="宋体"/>
          <w:color w:val="auto"/>
          <w:sz w:val="24"/>
          <w:lang w:val="en-US" w:eastAsia="zh-CN"/>
        </w:rPr>
        <w:t>梨园河水库的主要功能为“农田灌溉和村镇人畜饮水供水”。水库距马鞍山乡政府</w:t>
      </w:r>
      <w:r>
        <w:rPr>
          <w:rFonts w:hint="default" w:ascii="Times New Roman" w:hAnsi="Times New Roman" w:eastAsia="宋体" w:cs="宋体"/>
          <w:color w:val="auto"/>
          <w:sz w:val="24"/>
          <w:lang w:val="en-US" w:eastAsia="zh-CN"/>
        </w:rPr>
        <w:t>6km</w:t>
      </w:r>
      <w:r>
        <w:rPr>
          <w:rFonts w:hint="eastAsia" w:ascii="Times New Roman" w:hAnsi="Times New Roman" w:eastAsia="宋体" w:cs="宋体"/>
          <w:color w:val="auto"/>
          <w:sz w:val="24"/>
          <w:lang w:val="en-US" w:eastAsia="zh-CN"/>
        </w:rPr>
        <w:t>，距巍山县城</w:t>
      </w:r>
      <w:r>
        <w:rPr>
          <w:rFonts w:hint="default" w:ascii="Times New Roman" w:hAnsi="Times New Roman" w:eastAsia="宋体" w:cs="宋体"/>
          <w:color w:val="auto"/>
          <w:sz w:val="24"/>
          <w:lang w:val="en-US" w:eastAsia="zh-CN"/>
        </w:rPr>
        <w:t>38km</w:t>
      </w:r>
      <w:r>
        <w:rPr>
          <w:rFonts w:hint="eastAsia" w:ascii="Times New Roman" w:hAnsi="Times New Roman" w:eastAsia="宋体" w:cs="宋体"/>
          <w:color w:val="auto"/>
          <w:sz w:val="24"/>
          <w:lang w:val="en-US" w:eastAsia="zh-CN"/>
        </w:rPr>
        <w:t xml:space="preserve">，乡乡通沥青公路从大坝右岸通过。解决水库下游三胜村委会万亩红雪梨基地为主的耕地、园地灌溉，以及马鞍山乡三胜村委会花椒村、火山村、龙潭村、朝阳村、梨园村、达池村、挖怒巴村、打马度、柏木库村、肥度村、山后箐村、杨家村和机关单位等地村镇人畜饮水问题。 </w:t>
      </w:r>
    </w:p>
    <w:p w14:paraId="67B52D0E">
      <w:pPr>
        <w:ind w:firstLine="480"/>
        <w:rPr>
          <w:rFonts w:hint="eastAsia" w:ascii="Times New Roman" w:hAnsi="Times New Roman" w:eastAsia="宋体" w:cs="宋体"/>
          <w:color w:val="auto"/>
          <w:sz w:val="24"/>
          <w:lang w:val="en-US" w:eastAsia="zh-CN"/>
        </w:rPr>
      </w:pPr>
      <w:r>
        <w:rPr>
          <w:rFonts w:hint="eastAsia" w:ascii="Times New Roman" w:hAnsi="Times New Roman" w:eastAsia="宋体" w:cs="宋体"/>
          <w:color w:val="auto"/>
          <w:sz w:val="24"/>
          <w:lang w:val="en-US" w:eastAsia="zh-CN"/>
        </w:rPr>
        <w:t>水库灌区地处巍山县山区，交通条件一般，由于缺乏区位优势，特殊的地形“水低田高”，“水和田”高差大，现状仍然处于依靠水池、水窖补水为主</w:t>
      </w:r>
      <w:r>
        <w:rPr>
          <w:rFonts w:hint="eastAsia" w:ascii="Times New Roman" w:cs="宋体"/>
          <w:color w:val="auto"/>
          <w:sz w:val="24"/>
          <w:lang w:val="en-US" w:eastAsia="zh-CN"/>
        </w:rPr>
        <w:t>的</w:t>
      </w:r>
      <w:r>
        <w:rPr>
          <w:rFonts w:hint="eastAsia" w:ascii="Times New Roman" w:hAnsi="Times New Roman" w:eastAsia="宋体" w:cs="宋体"/>
          <w:color w:val="auto"/>
          <w:sz w:val="24"/>
          <w:lang w:val="en-US" w:eastAsia="zh-CN"/>
        </w:rPr>
        <w:t>落后山区，丰富的土地、光、热等资源条件得不到有效利用，长期以来经济得不到发展，当地农民收入较低，生活较为困难。梨园河水库来水较丰富、水质较好，通过新建梨园河水库供水可解决灌区人畜用水，改善农田灌溉条件。</w:t>
      </w:r>
    </w:p>
    <w:p w14:paraId="3E7D9A02">
      <w:pPr>
        <w:ind w:firstLine="480"/>
        <w:rPr>
          <w:rFonts w:hint="eastAsia" w:ascii="Times New Roman" w:hAnsi="Times New Roman" w:eastAsia="宋体" w:cs="宋体"/>
          <w:color w:val="auto"/>
          <w:sz w:val="24"/>
          <w:lang w:val="en-US" w:eastAsia="zh-CN"/>
        </w:rPr>
      </w:pPr>
      <w:r>
        <w:rPr>
          <w:rFonts w:hint="eastAsia" w:ascii="Times New Roman" w:hAnsi="Times New Roman" w:eastAsia="宋体" w:cs="宋体"/>
          <w:color w:val="auto"/>
          <w:sz w:val="24"/>
          <w:lang w:val="en-US" w:eastAsia="zh-CN"/>
        </w:rPr>
        <w:t xml:space="preserve">巍山县水资源可开发利用量少，水利基础设施薄弱，抵御自然灾害能力低。尤其是水库灌区属于山区乡供需矛盾较突出，缺水十分严重，缺水类型为资源性缺水和工程性缺水并存的综合性缺水。随着区域经济的发展，各行业用水供需矛盾日益突出，缺水问题势必阻碍经济发展，因此兴建梨园河水库，推动社会经济发展，促进全县经济的持续、快速、健康发展，是十分必要的。 </w:t>
      </w:r>
    </w:p>
    <w:p w14:paraId="166863F9">
      <w:pPr>
        <w:ind w:firstLine="480"/>
        <w:rPr>
          <w:rFonts w:hint="eastAsia" w:ascii="Times New Roman" w:hAnsi="Times New Roman" w:eastAsia="宋体" w:cs="宋体"/>
          <w:color w:val="auto"/>
          <w:sz w:val="24"/>
          <w:lang w:val="en-US" w:eastAsia="zh-CN"/>
        </w:rPr>
      </w:pPr>
      <w:r>
        <w:rPr>
          <w:rFonts w:hint="eastAsia" w:ascii="Times New Roman" w:hAnsi="Times New Roman" w:eastAsia="宋体" w:cs="宋体"/>
          <w:color w:val="auto"/>
          <w:sz w:val="24"/>
          <w:lang w:val="en-US" w:eastAsia="zh-CN"/>
        </w:rPr>
        <w:t>为改变巍山县缺水局面。县人民政府、县水利局等部门组织人员积极开展前期工作，于</w:t>
      </w:r>
      <w:r>
        <w:rPr>
          <w:rFonts w:hint="default" w:ascii="Times New Roman" w:hAnsi="Times New Roman" w:eastAsia="宋体" w:cs="宋体"/>
          <w:color w:val="auto"/>
          <w:sz w:val="24"/>
          <w:lang w:val="en-US" w:eastAsia="zh-CN"/>
        </w:rPr>
        <w:t>2015</w:t>
      </w:r>
      <w:r>
        <w:rPr>
          <w:rFonts w:hint="eastAsia" w:ascii="Times New Roman" w:hAnsi="Times New Roman" w:eastAsia="宋体" w:cs="宋体"/>
          <w:color w:val="auto"/>
          <w:sz w:val="24"/>
          <w:lang w:val="en-US" w:eastAsia="zh-CN"/>
        </w:rPr>
        <w:t>年</w:t>
      </w:r>
      <w:r>
        <w:rPr>
          <w:rFonts w:hint="default" w:ascii="Times New Roman" w:hAnsi="Times New Roman" w:eastAsia="宋体" w:cs="宋体"/>
          <w:color w:val="auto"/>
          <w:sz w:val="24"/>
          <w:lang w:val="en-US" w:eastAsia="zh-CN"/>
        </w:rPr>
        <w:t>12</w:t>
      </w:r>
      <w:r>
        <w:rPr>
          <w:rFonts w:hint="eastAsia" w:ascii="Times New Roman" w:hAnsi="Times New Roman" w:eastAsia="宋体" w:cs="宋体"/>
          <w:color w:val="auto"/>
          <w:sz w:val="24"/>
          <w:lang w:val="en-US" w:eastAsia="zh-CN"/>
        </w:rPr>
        <w:t>月完成《巍山县水资源开发利用报告》。《规划报告》紧密结合巍山县水资源开发利用现状，通过工程措施提高水资源开发利用，合理安排新建、扩建水库工程，完善配套设施，优化水资源配置。巍山县人民政府通过巍政复</w:t>
      </w:r>
      <w:r>
        <w:rPr>
          <w:rFonts w:hint="default" w:ascii="Times New Roman" w:hAnsi="Times New Roman" w:eastAsia="宋体" w:cs="宋体"/>
          <w:color w:val="auto"/>
          <w:sz w:val="24"/>
          <w:lang w:val="en-US" w:eastAsia="zh-CN"/>
        </w:rPr>
        <w:t>[2015]12</w:t>
      </w:r>
      <w:r>
        <w:rPr>
          <w:rFonts w:hint="eastAsia" w:ascii="Times New Roman" w:hAnsi="Times New Roman" w:eastAsia="宋体" w:cs="宋体"/>
          <w:color w:val="auto"/>
          <w:sz w:val="24"/>
          <w:lang w:val="en-US" w:eastAsia="zh-CN"/>
        </w:rPr>
        <w:t>号文批准该《规划报告》。梨园河水库是该《规划报告》中提出的主要建设水源工程之一。</w:t>
      </w:r>
    </w:p>
    <w:p w14:paraId="52856766">
      <w:pPr>
        <w:ind w:firstLine="480"/>
        <w:rPr>
          <w:rFonts w:hint="eastAsia" w:ascii="Times New Roman" w:hAnsi="Times New Roman" w:eastAsia="宋体" w:cs="宋体"/>
          <w:color w:val="auto"/>
          <w:sz w:val="24"/>
          <w:lang w:val="en-US" w:eastAsia="zh-CN"/>
        </w:rPr>
      </w:pPr>
      <w:r>
        <w:rPr>
          <w:rFonts w:hint="eastAsia" w:ascii="Times New Roman" w:hAnsi="Times New Roman" w:eastAsia="宋体" w:cs="宋体"/>
          <w:color w:val="auto"/>
          <w:sz w:val="24"/>
          <w:lang w:val="en-US" w:eastAsia="zh-CN"/>
        </w:rPr>
        <w:t>梨园河水库来水丰富、水质较好，可使灌区马鞍山乡三胜村委会村镇人畜用水得到解决，农田灌溉条件得到改善。梨园河水库总库容</w:t>
      </w:r>
      <w:r>
        <w:rPr>
          <w:rFonts w:hint="default" w:ascii="Times New Roman" w:hAnsi="Times New Roman" w:eastAsia="宋体" w:cs="宋体"/>
          <w:color w:val="auto"/>
          <w:sz w:val="24"/>
          <w:lang w:val="en-US" w:eastAsia="zh-CN"/>
        </w:rPr>
        <w:t>376.9</w:t>
      </w:r>
      <w:r>
        <w:rPr>
          <w:rFonts w:hint="eastAsia" w:ascii="Times New Roman" w:hAnsi="Times New Roman" w:eastAsia="宋体" w:cs="宋体"/>
          <w:color w:val="auto"/>
          <w:sz w:val="24"/>
          <w:lang w:val="en-US" w:eastAsia="zh-CN"/>
        </w:rPr>
        <w:t>万</w:t>
      </w:r>
      <w:r>
        <w:rPr>
          <w:rFonts w:hint="default" w:ascii="Times New Roman" w:hAnsi="Times New Roman" w:eastAsia="宋体" w:cs="宋体"/>
          <w:color w:val="auto"/>
          <w:sz w:val="24"/>
          <w:lang w:val="en-US" w:eastAsia="zh-CN"/>
        </w:rPr>
        <w:t>m3</w:t>
      </w:r>
      <w:r>
        <w:rPr>
          <w:rFonts w:hint="eastAsia" w:ascii="Times New Roman" w:hAnsi="Times New Roman" w:eastAsia="宋体" w:cs="宋体"/>
          <w:color w:val="auto"/>
          <w:sz w:val="24"/>
          <w:lang w:val="en-US" w:eastAsia="zh-CN"/>
        </w:rPr>
        <w:t>，年供水量</w:t>
      </w:r>
      <w:r>
        <w:rPr>
          <w:rFonts w:hint="default" w:ascii="Times New Roman" w:hAnsi="Times New Roman" w:eastAsia="宋体" w:cs="宋体"/>
          <w:color w:val="auto"/>
          <w:sz w:val="24"/>
          <w:lang w:val="en-US" w:eastAsia="zh-CN"/>
        </w:rPr>
        <w:t>311.2</w:t>
      </w:r>
      <w:r>
        <w:rPr>
          <w:rFonts w:hint="eastAsia" w:ascii="Times New Roman" w:hAnsi="Times New Roman" w:eastAsia="宋体" w:cs="宋体"/>
          <w:color w:val="auto"/>
          <w:sz w:val="24"/>
          <w:lang w:val="en-US" w:eastAsia="zh-CN"/>
        </w:rPr>
        <w:t>万</w:t>
      </w:r>
      <w:r>
        <w:rPr>
          <w:rFonts w:hint="default" w:ascii="Times New Roman" w:hAnsi="Times New Roman" w:eastAsia="宋体" w:cs="宋体"/>
          <w:color w:val="auto"/>
          <w:sz w:val="24"/>
          <w:lang w:val="en-US" w:eastAsia="zh-CN"/>
        </w:rPr>
        <w:t>m3</w:t>
      </w:r>
      <w:r>
        <w:rPr>
          <w:rFonts w:hint="eastAsia" w:ascii="Times New Roman" w:hAnsi="Times New Roman" w:eastAsia="宋体" w:cs="宋体"/>
          <w:color w:val="auto"/>
          <w:sz w:val="24"/>
          <w:lang w:val="en-US" w:eastAsia="zh-CN"/>
        </w:rPr>
        <w:t>，其中灌溉供水</w:t>
      </w:r>
      <w:r>
        <w:rPr>
          <w:rFonts w:hint="default" w:ascii="Times New Roman" w:hAnsi="Times New Roman" w:eastAsia="宋体" w:cs="宋体"/>
          <w:color w:val="auto"/>
          <w:sz w:val="24"/>
          <w:lang w:val="en-US" w:eastAsia="zh-CN"/>
        </w:rPr>
        <w:t>283.6</w:t>
      </w:r>
      <w:r>
        <w:rPr>
          <w:rFonts w:hint="eastAsia" w:ascii="Times New Roman" w:hAnsi="Times New Roman" w:eastAsia="宋体" w:cs="宋体"/>
          <w:color w:val="auto"/>
          <w:sz w:val="24"/>
          <w:lang w:val="en-US" w:eastAsia="zh-CN"/>
        </w:rPr>
        <w:t>万</w:t>
      </w:r>
      <w:r>
        <w:rPr>
          <w:rFonts w:hint="default" w:ascii="Times New Roman" w:hAnsi="Times New Roman" w:eastAsia="宋体" w:cs="宋体"/>
          <w:color w:val="auto"/>
          <w:sz w:val="24"/>
          <w:lang w:val="en-US" w:eastAsia="zh-CN"/>
        </w:rPr>
        <w:t>m3</w:t>
      </w:r>
      <w:r>
        <w:rPr>
          <w:rFonts w:hint="eastAsia" w:ascii="Times New Roman" w:hAnsi="Times New Roman" w:eastAsia="宋体" w:cs="宋体"/>
          <w:color w:val="auto"/>
          <w:sz w:val="24"/>
          <w:lang w:val="en-US" w:eastAsia="zh-CN"/>
        </w:rPr>
        <w:t>，水库灌溉面积为</w:t>
      </w:r>
      <w:r>
        <w:rPr>
          <w:rFonts w:hint="default" w:ascii="Times New Roman" w:hAnsi="Times New Roman" w:eastAsia="宋体" w:cs="宋体"/>
          <w:color w:val="auto"/>
          <w:sz w:val="24"/>
          <w:lang w:val="en-US" w:eastAsia="zh-CN"/>
        </w:rPr>
        <w:t>1.048</w:t>
      </w:r>
      <w:r>
        <w:rPr>
          <w:rFonts w:hint="eastAsia" w:ascii="Times New Roman" w:hAnsi="Times New Roman" w:eastAsia="宋体" w:cs="宋体"/>
          <w:color w:val="auto"/>
          <w:sz w:val="24"/>
          <w:lang w:val="en-US" w:eastAsia="zh-CN"/>
        </w:rPr>
        <w:t>万亩。梨园河水库位置较低，大部分水库灌区耕地和村镇用水户均位于水库自流控制高程以上，水库灌溉供水采用管道供水分段提水的方式。据分析，梨园河水库自流灌溉面积</w:t>
      </w:r>
      <w:r>
        <w:rPr>
          <w:rFonts w:hint="default" w:ascii="Times New Roman" w:hAnsi="Times New Roman" w:eastAsia="宋体" w:cs="宋体"/>
          <w:color w:val="auto"/>
          <w:sz w:val="24"/>
          <w:lang w:val="en-US" w:eastAsia="zh-CN"/>
        </w:rPr>
        <w:t>0.113</w:t>
      </w:r>
      <w:r>
        <w:rPr>
          <w:rFonts w:hint="eastAsia" w:ascii="Times New Roman" w:hAnsi="Times New Roman" w:eastAsia="宋体" w:cs="宋体"/>
          <w:color w:val="auto"/>
          <w:sz w:val="24"/>
          <w:lang w:val="en-US" w:eastAsia="zh-CN"/>
        </w:rPr>
        <w:t>万亩，提水灌溉面积</w:t>
      </w:r>
      <w:r>
        <w:rPr>
          <w:rFonts w:hint="default" w:ascii="Times New Roman" w:hAnsi="Times New Roman" w:eastAsia="宋体" w:cs="宋体"/>
          <w:color w:val="auto"/>
          <w:sz w:val="24"/>
          <w:lang w:val="en-US" w:eastAsia="zh-CN"/>
        </w:rPr>
        <w:t>0.935</w:t>
      </w:r>
      <w:r>
        <w:rPr>
          <w:rFonts w:hint="eastAsia" w:ascii="Times New Roman" w:hAnsi="Times New Roman" w:eastAsia="宋体" w:cs="宋体"/>
          <w:color w:val="auto"/>
          <w:sz w:val="24"/>
          <w:lang w:val="en-US" w:eastAsia="zh-CN"/>
        </w:rPr>
        <w:t>万亩。提水灌溉可采用光伏提水分别从库区和水库下游进行分段提水；村镇人畜饮水供水一方面自流供水至现有机关水厂解决集镇人饮供水，另一方面通过提水至位置较高的规划拟建水厂辐射其他地区解决农村人畜饮水问题。</w:t>
      </w:r>
    </w:p>
    <w:p w14:paraId="7C1B889E">
      <w:pPr>
        <w:ind w:firstLine="480"/>
        <w:rPr>
          <w:rFonts w:hint="eastAsia" w:ascii="Times New Roman" w:hAnsi="Times New Roman" w:eastAsia="宋体" w:cs="宋体"/>
          <w:color w:val="auto"/>
          <w:sz w:val="24"/>
          <w:lang w:val="en-US" w:eastAsia="zh-CN"/>
        </w:rPr>
      </w:pPr>
      <w:r>
        <w:rPr>
          <w:rFonts w:hint="eastAsia" w:ascii="Times New Roman" w:hAnsi="Times New Roman" w:eastAsia="宋体" w:cs="宋体"/>
          <w:color w:val="auto"/>
          <w:sz w:val="24"/>
          <w:lang w:val="en-US" w:eastAsia="zh-CN"/>
        </w:rPr>
        <w:t>梨园河水库建成后可彻底解决灌区三胜村委会集镇人口848人、农村</w:t>
      </w:r>
      <w:r>
        <w:rPr>
          <w:rFonts w:hint="default" w:ascii="Times New Roman" w:hAnsi="Times New Roman" w:eastAsia="宋体" w:cs="宋体"/>
          <w:color w:val="auto"/>
          <w:sz w:val="24"/>
          <w:lang w:val="en-US" w:eastAsia="zh-CN"/>
        </w:rPr>
        <w:t>26</w:t>
      </w:r>
      <w:r>
        <w:rPr>
          <w:rFonts w:hint="eastAsia" w:ascii="Times New Roman" w:hAnsi="Times New Roman" w:eastAsia="宋体" w:cs="宋体"/>
          <w:color w:val="auto"/>
          <w:sz w:val="24"/>
          <w:lang w:val="en-US" w:eastAsia="zh-CN"/>
        </w:rPr>
        <w:t>43人、大牲畜2738头和小</w:t>
      </w:r>
      <w:r>
        <w:rPr>
          <w:rFonts w:hint="default" w:ascii="Times New Roman" w:hAnsi="Times New Roman" w:eastAsia="宋体" w:cs="宋体"/>
          <w:color w:val="auto"/>
          <w:sz w:val="24"/>
          <w:lang w:val="en-US" w:eastAsia="zh-CN"/>
        </w:rPr>
        <w:t>7</w:t>
      </w:r>
      <w:r>
        <w:rPr>
          <w:rFonts w:hint="eastAsia" w:ascii="Times New Roman" w:hAnsi="Times New Roman" w:eastAsia="宋体" w:cs="宋体"/>
          <w:color w:val="auto"/>
          <w:sz w:val="24"/>
          <w:lang w:val="en-US" w:eastAsia="zh-CN"/>
        </w:rPr>
        <w:t xml:space="preserve">661头（只）牲畜的饮水问题。并能有效解决三胜村委会万亩红雪梨基地灌溉问题。水库建设有利于当地社会稳定、经济快速发展。梨园河水库可满足灌区用水需求。 </w:t>
      </w:r>
    </w:p>
    <w:p w14:paraId="1BC9202F">
      <w:pPr>
        <w:ind w:firstLine="480"/>
        <w:rPr>
          <w:rFonts w:hint="eastAsia" w:ascii="Times New Roman" w:hAnsi="Times New Roman" w:eastAsia="宋体" w:cs="宋体"/>
          <w:color w:val="auto"/>
          <w:sz w:val="24"/>
          <w:lang w:val="en-US" w:eastAsia="zh-CN"/>
        </w:rPr>
      </w:pPr>
      <w:r>
        <w:rPr>
          <w:rFonts w:hint="eastAsia" w:ascii="Times New Roman" w:hAnsi="Times New Roman" w:eastAsia="宋体" w:cs="宋体"/>
          <w:color w:val="auto"/>
          <w:sz w:val="24"/>
          <w:lang w:val="en-US" w:eastAsia="zh-CN"/>
        </w:rPr>
        <w:t xml:space="preserve">从以上方面分析可以看出，干旱缺水、水利基础设施薄弱已严重制约当地社会经济发展；马鞍山乡是巍山县贫困山区乡，由于缺乏区位优势，长期以来经济得不到发展，特殊的地形“水低田高”，“水和田”高差大，仍然处于依靠水池、水窖补水为主，属落后的山区农业，农业产出较低，当地农民收入较低，生活较为困难。增加蓄水工程、强化水利设施有利于做强产业发展载体，有利于发展高原特色农业、调整产业结构、产业帮扶，是扶贫攻坚的首要条件之一；梨园河水库来水丰富、水质较好，通过水库供水可解决灌区人畜用水，改善农田灌溉条件。 </w:t>
      </w:r>
    </w:p>
    <w:p w14:paraId="6854805A">
      <w:pPr>
        <w:ind w:firstLine="480"/>
        <w:rPr>
          <w:rFonts w:hint="eastAsia" w:ascii="Times New Roman" w:hAnsi="Times New Roman" w:eastAsia="宋体" w:cs="宋体"/>
          <w:color w:val="auto"/>
          <w:sz w:val="24"/>
          <w:lang w:val="en-US" w:eastAsia="zh-CN"/>
        </w:rPr>
      </w:pPr>
      <w:r>
        <w:rPr>
          <w:rFonts w:hint="eastAsia" w:ascii="Times New Roman" w:hAnsi="Times New Roman" w:eastAsia="宋体" w:cs="宋体"/>
          <w:color w:val="auto"/>
          <w:sz w:val="24"/>
          <w:lang w:val="en-US" w:eastAsia="zh-CN"/>
        </w:rPr>
        <w:t>梨园河水库工程一旦建成，将彻底改变灌区干旱面貌，大大提高水库灌区水资源利用率，从供需水平衡分析方面看工程的建设是十分必要的，从技术方面看工程是可行的，工程建成后可取得较好的经济效益和社会效益。可推动灌区社会经济发展，推动全县经济持续、快速、健康发展，有利于县、乡打好扶贫攻坚战，使灌区农村经济得到快速发展，农民增收。因此，梨园河水库建设是十分必要的。</w:t>
      </w:r>
    </w:p>
    <w:p w14:paraId="3EF44592">
      <w:pPr>
        <w:ind w:firstLine="480"/>
        <w:rPr>
          <w:rFonts w:hint="eastAsia" w:ascii="Times New Roman" w:hAnsi="Times New Roman" w:eastAsia="宋体" w:cs="宋体"/>
          <w:color w:val="auto"/>
          <w:sz w:val="24"/>
          <w:lang w:val="en-US" w:eastAsia="zh-CN"/>
        </w:rPr>
      </w:pPr>
      <w:r>
        <w:rPr>
          <w:rFonts w:hint="eastAsia" w:ascii="Times New Roman" w:hAnsi="Times New Roman" w:eastAsia="宋体" w:cs="宋体"/>
          <w:color w:val="auto"/>
          <w:sz w:val="24"/>
          <w:lang w:val="en-US" w:eastAsia="zh-CN"/>
        </w:rPr>
        <w:t>巍山县水务局依据云南省巍山县人民政府《关于云南省巍山县水资源利用规划报告的批复》巍政复【</w:t>
      </w:r>
      <w:r>
        <w:rPr>
          <w:rFonts w:hint="default" w:ascii="Times New Roman" w:hAnsi="Times New Roman" w:eastAsia="宋体" w:cs="宋体"/>
          <w:color w:val="auto"/>
          <w:sz w:val="24"/>
          <w:lang w:val="en-US" w:eastAsia="zh-CN"/>
        </w:rPr>
        <w:t>2013</w:t>
      </w:r>
      <w:r>
        <w:rPr>
          <w:rFonts w:hint="eastAsia" w:ascii="Times New Roman" w:hAnsi="Times New Roman" w:eastAsia="宋体" w:cs="宋体"/>
          <w:color w:val="auto"/>
          <w:sz w:val="24"/>
          <w:lang w:val="en-US" w:eastAsia="zh-CN"/>
        </w:rPr>
        <w:t>】</w:t>
      </w:r>
      <w:r>
        <w:rPr>
          <w:rFonts w:hint="default" w:ascii="Times New Roman" w:hAnsi="Times New Roman" w:eastAsia="宋体" w:cs="宋体"/>
          <w:color w:val="auto"/>
          <w:sz w:val="24"/>
          <w:lang w:val="en-US" w:eastAsia="zh-CN"/>
        </w:rPr>
        <w:t>28</w:t>
      </w:r>
      <w:r>
        <w:rPr>
          <w:rFonts w:hint="eastAsia" w:ascii="Times New Roman" w:hAnsi="Times New Roman" w:eastAsia="宋体" w:cs="宋体"/>
          <w:color w:val="auto"/>
          <w:sz w:val="24"/>
          <w:lang w:val="en-US" w:eastAsia="zh-CN"/>
        </w:rPr>
        <w:t>号文展开前期工作，于</w:t>
      </w:r>
      <w:r>
        <w:rPr>
          <w:rFonts w:hint="default" w:ascii="Times New Roman" w:hAnsi="Times New Roman" w:eastAsia="宋体" w:cs="宋体"/>
          <w:color w:val="auto"/>
          <w:sz w:val="24"/>
          <w:lang w:val="en-US" w:eastAsia="zh-CN"/>
        </w:rPr>
        <w:t>2017</w:t>
      </w:r>
      <w:r>
        <w:rPr>
          <w:rFonts w:hint="eastAsia" w:ascii="Times New Roman" w:hAnsi="Times New Roman" w:eastAsia="宋体" w:cs="宋体"/>
          <w:color w:val="auto"/>
          <w:sz w:val="24"/>
          <w:lang w:val="en-US" w:eastAsia="zh-CN"/>
        </w:rPr>
        <w:t>年</w:t>
      </w:r>
      <w:r>
        <w:rPr>
          <w:rFonts w:hint="default" w:ascii="Times New Roman" w:hAnsi="Times New Roman" w:eastAsia="宋体" w:cs="宋体"/>
          <w:color w:val="auto"/>
          <w:sz w:val="24"/>
          <w:lang w:val="en-US" w:eastAsia="zh-CN"/>
        </w:rPr>
        <w:t>2</w:t>
      </w:r>
      <w:r>
        <w:rPr>
          <w:rFonts w:hint="eastAsia" w:ascii="Times New Roman" w:hAnsi="Times New Roman" w:eastAsia="宋体" w:cs="宋体"/>
          <w:color w:val="auto"/>
          <w:sz w:val="24"/>
          <w:lang w:val="en-US" w:eastAsia="zh-CN"/>
        </w:rPr>
        <w:t>月委托大理州水利水电勘测设计研究院进行梨园河水库的勘测设计工作，于</w:t>
      </w:r>
      <w:r>
        <w:rPr>
          <w:rFonts w:hint="default" w:ascii="Times New Roman" w:hAnsi="Times New Roman" w:eastAsia="宋体" w:cs="宋体"/>
          <w:color w:val="auto"/>
          <w:sz w:val="24"/>
          <w:lang w:val="en-US" w:eastAsia="zh-CN"/>
        </w:rPr>
        <w:t>2018</w:t>
      </w:r>
      <w:r>
        <w:rPr>
          <w:rFonts w:hint="eastAsia" w:ascii="Times New Roman" w:hAnsi="Times New Roman" w:eastAsia="宋体" w:cs="宋体"/>
          <w:color w:val="auto"/>
          <w:sz w:val="24"/>
          <w:lang w:val="en-US" w:eastAsia="zh-CN"/>
        </w:rPr>
        <w:t>年</w:t>
      </w:r>
      <w:r>
        <w:rPr>
          <w:rFonts w:hint="default" w:ascii="Times New Roman" w:hAnsi="Times New Roman" w:eastAsia="宋体" w:cs="宋体"/>
          <w:color w:val="auto"/>
          <w:sz w:val="24"/>
          <w:lang w:val="en-US" w:eastAsia="zh-CN"/>
        </w:rPr>
        <w:t>3</w:t>
      </w:r>
      <w:r>
        <w:rPr>
          <w:rFonts w:hint="eastAsia" w:ascii="Times New Roman" w:hAnsi="Times New Roman" w:eastAsia="宋体" w:cs="宋体"/>
          <w:color w:val="auto"/>
          <w:sz w:val="24"/>
          <w:lang w:val="en-US" w:eastAsia="zh-CN"/>
        </w:rPr>
        <w:t>月完成设计工作并提交可研阶段设计成果。</w:t>
      </w:r>
      <w:r>
        <w:rPr>
          <w:rFonts w:hint="default" w:ascii="Times New Roman" w:hAnsi="Times New Roman" w:eastAsia="宋体" w:cs="宋体"/>
          <w:color w:val="auto"/>
          <w:sz w:val="24"/>
          <w:lang w:val="en-US" w:eastAsia="zh-CN"/>
        </w:rPr>
        <w:t>2018</w:t>
      </w:r>
      <w:r>
        <w:rPr>
          <w:rFonts w:hint="eastAsia" w:ascii="Times New Roman" w:hAnsi="Times New Roman" w:eastAsia="宋体" w:cs="宋体"/>
          <w:color w:val="auto"/>
          <w:sz w:val="24"/>
          <w:lang w:val="en-US" w:eastAsia="zh-CN"/>
        </w:rPr>
        <w:t>年</w:t>
      </w:r>
      <w:r>
        <w:rPr>
          <w:rFonts w:hint="default" w:ascii="Times New Roman" w:hAnsi="Times New Roman" w:eastAsia="宋体" w:cs="宋体"/>
          <w:color w:val="auto"/>
          <w:sz w:val="24"/>
          <w:lang w:val="en-US" w:eastAsia="zh-CN"/>
        </w:rPr>
        <w:t>6</w:t>
      </w:r>
      <w:r>
        <w:rPr>
          <w:rFonts w:hint="eastAsia" w:ascii="Times New Roman" w:hAnsi="Times New Roman" w:eastAsia="宋体" w:cs="宋体"/>
          <w:color w:val="auto"/>
          <w:sz w:val="24"/>
          <w:lang w:val="en-US" w:eastAsia="zh-CN"/>
        </w:rPr>
        <w:t>月，在州发改委的精心组织下，对《巍山县梨园河水库可行性研究报告》进行了审查，大理州发展和改革委员会、大理州水务局以大发改农经【</w:t>
      </w:r>
      <w:r>
        <w:rPr>
          <w:rFonts w:hint="default" w:ascii="Times New Roman" w:hAnsi="Times New Roman" w:eastAsia="宋体" w:cs="宋体"/>
          <w:color w:val="auto"/>
          <w:sz w:val="24"/>
          <w:lang w:val="en-US" w:eastAsia="zh-CN"/>
        </w:rPr>
        <w:t>2018</w:t>
      </w:r>
      <w:r>
        <w:rPr>
          <w:rFonts w:hint="eastAsia" w:ascii="Times New Roman" w:hAnsi="Times New Roman" w:eastAsia="宋体" w:cs="宋体"/>
          <w:color w:val="auto"/>
          <w:sz w:val="24"/>
          <w:lang w:val="en-US" w:eastAsia="zh-CN"/>
        </w:rPr>
        <w:t>】</w:t>
      </w:r>
      <w:r>
        <w:rPr>
          <w:rFonts w:hint="default" w:ascii="Times New Roman" w:hAnsi="Times New Roman" w:eastAsia="宋体" w:cs="宋体"/>
          <w:color w:val="auto"/>
          <w:sz w:val="24"/>
          <w:lang w:val="en-US" w:eastAsia="zh-CN"/>
        </w:rPr>
        <w:t>613</w:t>
      </w:r>
      <w:r>
        <w:rPr>
          <w:rFonts w:hint="eastAsia" w:ascii="Times New Roman" w:hAnsi="Times New Roman" w:eastAsia="宋体" w:cs="宋体"/>
          <w:color w:val="auto"/>
          <w:sz w:val="24"/>
          <w:lang w:val="en-US" w:eastAsia="zh-CN"/>
        </w:rPr>
        <w:t xml:space="preserve">号文，对梨园河水库工程可行性研究报告进行了批复，同意新建梨园河水库工程。 </w:t>
      </w:r>
    </w:p>
    <w:p w14:paraId="038A4BE8">
      <w:pPr>
        <w:ind w:firstLine="480"/>
        <w:rPr>
          <w:rFonts w:hint="eastAsia" w:ascii="Times New Roman" w:hAnsi="Times New Roman" w:eastAsia="宋体" w:cs="宋体"/>
          <w:color w:val="auto"/>
          <w:sz w:val="24"/>
          <w:lang w:val="en-US" w:eastAsia="zh-CN"/>
        </w:rPr>
      </w:pPr>
      <w:r>
        <w:rPr>
          <w:rFonts w:hint="default" w:ascii="Times New Roman" w:hAnsi="Times New Roman" w:eastAsia="宋体" w:cs="宋体"/>
          <w:color w:val="auto"/>
          <w:sz w:val="24"/>
          <w:lang w:val="en-US" w:eastAsia="zh-CN"/>
        </w:rPr>
        <w:t>2019</w:t>
      </w:r>
      <w:r>
        <w:rPr>
          <w:rFonts w:hint="eastAsia" w:ascii="Times New Roman" w:hAnsi="Times New Roman" w:eastAsia="宋体" w:cs="宋体"/>
          <w:color w:val="auto"/>
          <w:sz w:val="24"/>
          <w:lang w:val="en-US" w:eastAsia="zh-CN"/>
        </w:rPr>
        <w:t>年</w:t>
      </w:r>
      <w:r>
        <w:rPr>
          <w:rFonts w:hint="default" w:ascii="Times New Roman" w:hAnsi="Times New Roman" w:eastAsia="宋体" w:cs="宋体"/>
          <w:color w:val="auto"/>
          <w:sz w:val="24"/>
          <w:lang w:val="en-US" w:eastAsia="zh-CN"/>
        </w:rPr>
        <w:t>6</w:t>
      </w:r>
      <w:r>
        <w:rPr>
          <w:rFonts w:hint="eastAsia" w:ascii="Times New Roman" w:hAnsi="Times New Roman" w:eastAsia="宋体" w:cs="宋体"/>
          <w:color w:val="auto"/>
          <w:sz w:val="24"/>
          <w:lang w:val="en-US" w:eastAsia="zh-CN"/>
        </w:rPr>
        <w:t>月开展梨园河水库工程的初步设计工作，</w:t>
      </w:r>
      <w:r>
        <w:rPr>
          <w:rFonts w:hint="default" w:ascii="Times New Roman" w:hAnsi="Times New Roman" w:eastAsia="宋体" w:cs="宋体"/>
          <w:color w:val="auto"/>
          <w:sz w:val="24"/>
          <w:lang w:val="en-US" w:eastAsia="zh-CN"/>
        </w:rPr>
        <w:t>2019</w:t>
      </w:r>
      <w:r>
        <w:rPr>
          <w:rFonts w:hint="eastAsia" w:ascii="Times New Roman" w:hAnsi="Times New Roman" w:eastAsia="宋体" w:cs="宋体"/>
          <w:color w:val="auto"/>
          <w:sz w:val="24"/>
          <w:lang w:val="en-US" w:eastAsia="zh-CN"/>
        </w:rPr>
        <w:t>年</w:t>
      </w:r>
      <w:r>
        <w:rPr>
          <w:rFonts w:hint="default" w:ascii="Times New Roman" w:hAnsi="Times New Roman" w:eastAsia="宋体" w:cs="宋体"/>
          <w:color w:val="auto"/>
          <w:sz w:val="24"/>
          <w:lang w:val="en-US" w:eastAsia="zh-CN"/>
        </w:rPr>
        <w:t>9</w:t>
      </w:r>
      <w:r>
        <w:rPr>
          <w:rFonts w:hint="eastAsia" w:ascii="Times New Roman" w:hAnsi="Times New Roman" w:eastAsia="宋体" w:cs="宋体"/>
          <w:color w:val="auto"/>
          <w:sz w:val="24"/>
          <w:lang w:val="en-US" w:eastAsia="zh-CN"/>
        </w:rPr>
        <w:t>月完成初步设计工作并提交设计成果。</w:t>
      </w:r>
    </w:p>
    <w:p w14:paraId="0D263302">
      <w:pPr>
        <w:ind w:firstLine="480"/>
        <w:rPr>
          <w:rFonts w:hint="eastAsia" w:ascii="Times New Roman" w:hAnsi="Times New Roman" w:eastAsia="宋体" w:cs="宋体"/>
          <w:color w:val="auto"/>
          <w:sz w:val="24"/>
          <w:lang w:val="en-US" w:eastAsia="zh-CN"/>
        </w:rPr>
      </w:pPr>
      <w:r>
        <w:rPr>
          <w:rFonts w:hint="eastAsia" w:ascii="Times New Roman" w:hAnsi="Times New Roman" w:eastAsia="宋体" w:cs="宋体"/>
          <w:color w:val="auto"/>
          <w:sz w:val="24"/>
          <w:lang w:val="en-US" w:eastAsia="zh-CN"/>
        </w:rPr>
        <w:t>随着梨园河水库的建设，大片土地和自然植被不可避免地遭到损毁，面对此种现状，我们必须观测执行珍惜和合理利用土地的方针，本着“谁损毁、谁复垦”的原则，最大限度地对因工程建设而遭到损毁的土地进行合理的复垦，为加强土地复垦工作，珍惜和合理利用每一寸土地，改善生态环境，实现土地资源可持续利用，促进区域经济、社会和环境的和谐发展。依据国家相关法律法规，根据云南省转发的国土资源部等七部（委）《关于加强生产建设项目土地复垦管理工作文件的通知》的相关原则。凡从事开采矿产资源、烧制砖瓦、燃煤发电、修建公路铁路和兴修水利设施等生产建设活动造成土地损毁的单位或个人是土地复垦法定义务人，必须对被损毁的土地承担复垦责任和义务。根据土地复垦条例第三条规定，生产建设活动损毁的土地，按照“谁损毁，谁复垦”的原则，由生产建设单位或者个人负责复垦。云南润超建筑工程有限公司为本项目复垦责任人，负责项目生产建设活动损毁土地的复垦。</w:t>
      </w:r>
    </w:p>
    <w:p w14:paraId="5D4571E2">
      <w:pPr>
        <w:ind w:firstLine="480"/>
        <w:rPr>
          <w:rFonts w:hint="default" w:ascii="Times New Roman" w:hAnsi="Times New Roman" w:eastAsia="宋体" w:cs="宋体"/>
          <w:color w:val="auto"/>
          <w:sz w:val="24"/>
          <w:lang w:val="en-US" w:eastAsia="zh-CN"/>
        </w:rPr>
      </w:pPr>
      <w:r>
        <w:rPr>
          <w:rFonts w:hint="eastAsia" w:ascii="Times New Roman" w:hAnsi="Times New Roman" w:eastAsia="宋体" w:cs="宋体"/>
          <w:color w:val="auto"/>
          <w:sz w:val="24"/>
          <w:lang w:val="en-US" w:eastAsia="zh-CN"/>
        </w:rPr>
        <w:t>本项目（临时用地）工程：巍山县梨园河水库工程项目临时用地第一批为梨园河水库工程第一期的临时用地，临时用地的占用旨为满足主体项目工程的建设，堆料区服务于梨园河水库。确保梨园河水库工程正常施工，本批次临时用地是必要的。本项目临时用地包括地块一：堆料区1个地块，总占地面积0.7462hm2，全部位于巍山县境内。临时用地堆料区的用途：用于堆放梨园河水库的建筑材料，剥离表土的堆放，管道堆放，以及有部分的砂石料堆放。</w:t>
      </w:r>
    </w:p>
    <w:p w14:paraId="7671E35F">
      <w:pPr>
        <w:ind w:firstLine="480"/>
        <w:rPr>
          <w:rFonts w:hint="eastAsia" w:ascii="Times New Roman" w:hAnsi="Times New Roman" w:eastAsia="宋体" w:cs="宋体"/>
          <w:color w:val="auto"/>
          <w:sz w:val="24"/>
          <w:lang w:val="en-US" w:eastAsia="zh-CN"/>
        </w:rPr>
      </w:pPr>
      <w:r>
        <w:rPr>
          <w:rFonts w:hint="eastAsia" w:ascii="Times New Roman" w:hAnsi="Times New Roman" w:eastAsia="宋体" w:cs="宋体"/>
          <w:color w:val="auto"/>
          <w:sz w:val="24"/>
          <w:lang w:val="en-US" w:eastAsia="zh-CN"/>
        </w:rPr>
        <w:t>在此背景下，根据《中华人民共和国土地管理法》、《土地复垦条例》、《国土资源部关于加强生产建设项目土地复垦管理工作的通知》规定。巍山县梨园河水库工程项目临时用地第一批生产建设过程中，为确保巍山县梨园河水库工程项目临时用地第一批损毁土地在工程建设完成后得到复垦恢复利用状态。现委托云南导视地理信息系统工程有限公司为其编制《巍山县梨园河水库工程项目临时用地第一批土地复垦方案》。</w:t>
      </w:r>
    </w:p>
    <w:p w14:paraId="7761D3CF">
      <w:pPr>
        <w:pStyle w:val="4"/>
        <w:rPr>
          <w:rFonts w:ascii="Times New Roman" w:hAnsi="Times New Roman" w:eastAsia="宋体" w:cs="Times New Roman"/>
          <w:b w:val="0"/>
          <w:bCs w:val="0"/>
          <w:color w:val="auto"/>
          <w:szCs w:val="24"/>
        </w:rPr>
      </w:pPr>
      <w:r>
        <w:rPr>
          <w:rFonts w:ascii="Times New Roman" w:hAnsi="宋体" w:eastAsia="宋体" w:cs="Times New Roman"/>
          <w:bCs w:val="0"/>
          <w:color w:val="auto"/>
          <w:szCs w:val="24"/>
        </w:rPr>
        <w:t>二、</w:t>
      </w:r>
      <w:r>
        <w:rPr>
          <w:rFonts w:ascii="Times New Roman" w:hAnsi="Times New Roman" w:eastAsia="宋体" w:cs="Times New Roman"/>
          <w:bCs w:val="0"/>
          <w:color w:val="auto"/>
          <w:szCs w:val="24"/>
        </w:rPr>
        <w:t xml:space="preserve"> </w:t>
      </w:r>
      <w:r>
        <w:rPr>
          <w:rFonts w:ascii="Times New Roman" w:hAnsi="宋体" w:eastAsia="宋体" w:cs="Times New Roman"/>
          <w:bCs w:val="0"/>
          <w:color w:val="auto"/>
          <w:szCs w:val="24"/>
        </w:rPr>
        <w:t>复垦方案摘要</w:t>
      </w:r>
      <w:bookmarkEnd w:id="2"/>
      <w:bookmarkEnd w:id="3"/>
    </w:p>
    <w:p w14:paraId="2E8CA789">
      <w:pPr>
        <w:pStyle w:val="5"/>
        <w:spacing w:before="0" w:after="0"/>
        <w:ind w:firstLine="472" w:firstLineChars="196"/>
        <w:rPr>
          <w:rFonts w:ascii="Times New Roman" w:hAnsi="Times New Roman" w:eastAsia="宋体" w:cs="Times New Roman"/>
          <w:bCs w:val="0"/>
          <w:color w:val="auto"/>
          <w:szCs w:val="24"/>
        </w:rPr>
      </w:pPr>
      <w:bookmarkStart w:id="8" w:name="_Toc353796730"/>
      <w:r>
        <w:rPr>
          <w:rFonts w:ascii="Times New Roman" w:hAnsi="Times New Roman" w:eastAsia="宋体" w:cs="Times New Roman"/>
          <w:bCs w:val="0"/>
          <w:color w:val="auto"/>
          <w:szCs w:val="24"/>
        </w:rPr>
        <w:t xml:space="preserve">2.1 </w:t>
      </w:r>
      <w:r>
        <w:rPr>
          <w:rFonts w:ascii="Times New Roman" w:hAnsi="宋体" w:eastAsia="宋体" w:cs="Times New Roman"/>
          <w:bCs w:val="0"/>
          <w:color w:val="auto"/>
          <w:szCs w:val="24"/>
        </w:rPr>
        <w:t>建设项目服务年限</w:t>
      </w:r>
      <w:bookmarkEnd w:id="8"/>
      <w:r>
        <w:rPr>
          <w:rFonts w:ascii="Times New Roman" w:hAnsi="宋体" w:eastAsia="宋体" w:cs="Times New Roman"/>
          <w:bCs w:val="0"/>
          <w:color w:val="auto"/>
          <w:szCs w:val="24"/>
        </w:rPr>
        <w:t>及土地复垦方案服务年限</w:t>
      </w:r>
    </w:p>
    <w:p w14:paraId="64FD387F">
      <w:pPr>
        <w:ind w:firstLine="480"/>
        <w:rPr>
          <w:rFonts w:hint="eastAsia" w:ascii="Times New Roman" w:hAnsi="Times New Roman" w:eastAsia="宋体" w:cs="宋体"/>
          <w:color w:val="auto"/>
          <w:sz w:val="24"/>
          <w:lang w:val="en-US" w:eastAsia="zh-CN"/>
        </w:rPr>
      </w:pPr>
      <w:bookmarkStart w:id="9" w:name="_Toc353796731"/>
      <w:r>
        <w:rPr>
          <w:rFonts w:hint="default" w:ascii="Times New Roman" w:hAnsi="Times New Roman" w:eastAsia="宋体" w:cs="宋体"/>
          <w:color w:val="auto"/>
          <w:sz w:val="24"/>
          <w:lang w:val="en-US" w:eastAsia="zh-CN"/>
        </w:rPr>
        <w:t>根据</w:t>
      </w:r>
      <w:r>
        <w:rPr>
          <w:rFonts w:hint="eastAsia" w:ascii="Times New Roman" w:cs="宋体"/>
          <w:color w:val="auto"/>
          <w:sz w:val="24"/>
          <w:lang w:val="en-US" w:eastAsia="zh-CN"/>
        </w:rPr>
        <w:t>《中华人民共和国土地管理法》</w:t>
      </w:r>
      <w:r>
        <w:rPr>
          <w:rFonts w:hint="default" w:ascii="Times New Roman" w:hAnsi="Times New Roman" w:eastAsia="宋体" w:cs="宋体"/>
          <w:color w:val="auto"/>
          <w:sz w:val="24"/>
          <w:lang w:val="en-US" w:eastAsia="zh-CN"/>
        </w:rPr>
        <w:t>第五十七条规定，临时使用土地期限一般不超过2年，因此，本项目临时用地使用期限为2年，本方案涉及</w:t>
      </w:r>
      <w:r>
        <w:rPr>
          <w:rFonts w:hint="eastAsia" w:ascii="Times New Roman" w:hAnsi="Times New Roman" w:eastAsia="宋体" w:cs="宋体"/>
          <w:color w:val="auto"/>
          <w:sz w:val="24"/>
          <w:lang w:val="en-US" w:eastAsia="zh-CN"/>
        </w:rPr>
        <w:t>1</w:t>
      </w:r>
      <w:r>
        <w:rPr>
          <w:rFonts w:hint="default" w:ascii="Times New Roman" w:hAnsi="Times New Roman" w:eastAsia="宋体" w:cs="宋体"/>
          <w:color w:val="auto"/>
          <w:sz w:val="24"/>
          <w:lang w:val="en-US" w:eastAsia="zh-CN"/>
        </w:rPr>
        <w:t>块临时用地：</w:t>
      </w:r>
      <w:r>
        <w:rPr>
          <w:rFonts w:hint="eastAsia" w:ascii="Times New Roman" w:hAnsi="Times New Roman" w:eastAsia="宋体" w:cs="宋体"/>
          <w:color w:val="auto"/>
          <w:sz w:val="24"/>
          <w:lang w:val="en-US" w:eastAsia="zh-CN"/>
        </w:rPr>
        <w:t>堆料区</w:t>
      </w:r>
      <w:r>
        <w:rPr>
          <w:rFonts w:hint="default" w:ascii="Times New Roman" w:hAnsi="Times New Roman" w:eastAsia="宋体" w:cs="宋体"/>
          <w:color w:val="auto"/>
          <w:sz w:val="24"/>
          <w:lang w:val="en-US" w:eastAsia="zh-CN"/>
        </w:rPr>
        <w:t>，根据现场踏勘及实地调查走访，得知本方案涉及的</w:t>
      </w:r>
      <w:r>
        <w:rPr>
          <w:rFonts w:hint="eastAsia" w:ascii="Times New Roman" w:hAnsi="Times New Roman" w:eastAsia="宋体" w:cs="宋体"/>
          <w:color w:val="auto"/>
          <w:sz w:val="24"/>
          <w:lang w:val="en-US" w:eastAsia="zh-CN"/>
        </w:rPr>
        <w:t>1</w:t>
      </w:r>
      <w:r>
        <w:rPr>
          <w:rFonts w:hint="default" w:ascii="Times New Roman" w:hAnsi="Times New Roman" w:eastAsia="宋体" w:cs="宋体"/>
          <w:color w:val="auto"/>
          <w:sz w:val="24"/>
          <w:lang w:val="en-US" w:eastAsia="zh-CN"/>
        </w:rPr>
        <w:t>个临时用地</w:t>
      </w:r>
      <w:r>
        <w:rPr>
          <w:rFonts w:hint="eastAsia" w:ascii="Times New Roman" w:hAnsi="Times New Roman" w:eastAsia="宋体" w:cs="宋体"/>
          <w:color w:val="auto"/>
          <w:sz w:val="24"/>
          <w:lang w:val="en-US" w:eastAsia="zh-CN"/>
        </w:rPr>
        <w:t>拟</w:t>
      </w:r>
      <w:r>
        <w:rPr>
          <w:rFonts w:hint="default" w:ascii="Times New Roman" w:hAnsi="Times New Roman" w:eastAsia="宋体" w:cs="宋体"/>
          <w:color w:val="auto"/>
          <w:sz w:val="24"/>
          <w:lang w:val="en-US" w:eastAsia="zh-CN"/>
        </w:rPr>
        <w:t>损毁，故</w:t>
      </w:r>
      <w:r>
        <w:rPr>
          <w:rFonts w:hint="eastAsia" w:ascii="Times New Roman" w:hAnsi="Times New Roman" w:eastAsia="宋体" w:cs="宋体"/>
          <w:color w:val="auto"/>
          <w:sz w:val="24"/>
          <w:lang w:val="en-US" w:eastAsia="zh-CN"/>
        </w:rPr>
        <w:t>本项目临时用地的服务期限为方案编制时间开始算起，即2024年8月至2026年7月。</w:t>
      </w:r>
    </w:p>
    <w:p w14:paraId="1073AF3B">
      <w:pPr>
        <w:ind w:firstLine="480"/>
        <w:rPr>
          <w:rFonts w:hint="default" w:ascii="Times New Roman" w:hAnsi="Times New Roman" w:eastAsia="宋体" w:cs="宋体"/>
          <w:color w:val="auto"/>
          <w:sz w:val="24"/>
          <w:lang w:val="en-US" w:eastAsia="zh-CN"/>
        </w:rPr>
      </w:pPr>
      <w:r>
        <w:rPr>
          <w:rFonts w:hint="default" w:ascii="Times New Roman" w:hAnsi="Times New Roman" w:eastAsia="宋体" w:cs="宋体"/>
          <w:color w:val="auto"/>
          <w:sz w:val="24"/>
          <w:lang w:val="en-US" w:eastAsia="zh-CN"/>
        </w:rPr>
        <w:t>本项目土地复垦服务年限=临时用地服务年限+复垦工期+监测期=24个月+6个月+24个月=</w:t>
      </w:r>
      <w:r>
        <w:rPr>
          <w:rFonts w:hint="eastAsia" w:ascii="Times New Roman" w:hAnsi="Times New Roman" w:eastAsia="宋体" w:cs="宋体"/>
          <w:color w:val="auto"/>
          <w:sz w:val="24"/>
          <w:lang w:val="en-US" w:eastAsia="zh-CN"/>
        </w:rPr>
        <w:t>4</w:t>
      </w:r>
      <w:r>
        <w:rPr>
          <w:rFonts w:hint="default" w:ascii="Times New Roman" w:hAnsi="Times New Roman" w:eastAsia="宋体" w:cs="宋体"/>
          <w:color w:val="auto"/>
          <w:sz w:val="24"/>
          <w:lang w:val="en-US" w:eastAsia="zh-CN"/>
        </w:rPr>
        <w:t>.5年（</w:t>
      </w:r>
      <w:r>
        <w:rPr>
          <w:rFonts w:hint="eastAsia" w:ascii="Times New Roman" w:hAnsi="Times New Roman" w:eastAsia="宋体" w:cs="宋体"/>
          <w:color w:val="auto"/>
          <w:sz w:val="24"/>
          <w:lang w:val="en-US" w:eastAsia="zh-CN"/>
        </w:rPr>
        <w:t>2024年8月-2029年2月</w:t>
      </w:r>
      <w:r>
        <w:rPr>
          <w:rFonts w:hint="default" w:ascii="Times New Roman" w:hAnsi="Times New Roman" w:eastAsia="宋体" w:cs="宋体"/>
          <w:color w:val="auto"/>
          <w:sz w:val="24"/>
          <w:lang w:val="en-US" w:eastAsia="zh-CN"/>
        </w:rPr>
        <w:t>）。</w:t>
      </w:r>
    </w:p>
    <w:p w14:paraId="432098C7">
      <w:pPr>
        <w:pStyle w:val="5"/>
        <w:spacing w:before="0" w:after="0"/>
        <w:ind w:firstLine="472" w:firstLineChars="196"/>
        <w:rPr>
          <w:rFonts w:hint="default" w:ascii="Times New Roman" w:hAnsi="Times New Roman" w:eastAsia="宋体" w:cs="Times New Roman"/>
          <w:bCs w:val="0"/>
          <w:color w:val="auto"/>
          <w:szCs w:val="24"/>
        </w:rPr>
      </w:pPr>
      <w:r>
        <w:rPr>
          <w:rFonts w:hint="default" w:ascii="Times New Roman" w:hAnsi="Times New Roman" w:eastAsia="宋体" w:cs="Times New Roman"/>
          <w:bCs w:val="0"/>
          <w:color w:val="auto"/>
          <w:szCs w:val="24"/>
        </w:rPr>
        <w:t>2.2 方案涉及各类区域面积</w:t>
      </w:r>
      <w:bookmarkEnd w:id="9"/>
    </w:p>
    <w:p w14:paraId="252532EF">
      <w:pPr>
        <w:ind w:firstLine="482"/>
        <w:rPr>
          <w:rFonts w:hint="default" w:ascii="Times New Roman" w:hAnsi="Times New Roman" w:eastAsia="宋体" w:cs="Times New Roman"/>
          <w:b/>
          <w:bCs/>
          <w:color w:val="auto"/>
        </w:rPr>
      </w:pPr>
      <w:r>
        <w:rPr>
          <w:rFonts w:hint="default" w:ascii="Times New Roman" w:hAnsi="Times New Roman" w:eastAsia="宋体" w:cs="Times New Roman"/>
          <w:b/>
          <w:bCs/>
          <w:color w:val="auto"/>
        </w:rPr>
        <w:t>1）项目区用地情况</w:t>
      </w:r>
    </w:p>
    <w:p w14:paraId="568930C5">
      <w:pPr>
        <w:ind w:firstLine="480"/>
        <w:rPr>
          <w:rFonts w:hint="default" w:ascii="Times New Roman" w:hAnsi="Times New Roman" w:eastAsia="宋体" w:cs="Times New Roman"/>
          <w:color w:val="auto"/>
        </w:rPr>
      </w:pPr>
      <w:r>
        <w:rPr>
          <w:rFonts w:hint="eastAsia" w:ascii="Times New Roman" w:cs="宋体"/>
          <w:color w:val="auto"/>
          <w:sz w:val="24"/>
          <w:lang w:val="en-US" w:eastAsia="zh-CN"/>
        </w:rPr>
        <w:t>巍山县梨园河水库工程项目临时用地第一批</w:t>
      </w:r>
      <w:r>
        <w:rPr>
          <w:rFonts w:hint="default" w:ascii="Times New Roman" w:hAnsi="Times New Roman" w:eastAsia="宋体" w:cs="Times New Roman"/>
          <w:color w:val="auto"/>
        </w:rPr>
        <w:t>面积为</w:t>
      </w:r>
      <w:r>
        <w:rPr>
          <w:rFonts w:hint="eastAsia" w:ascii="Times New Roman" w:eastAsia="仿宋_GB2312" w:cs="Times New Roman"/>
          <w:color w:val="auto"/>
          <w:kern w:val="0"/>
          <w:szCs w:val="21"/>
          <w:lang w:val="en-US" w:eastAsia="zh-CN"/>
        </w:rPr>
        <w:t>0.7462</w:t>
      </w:r>
      <w:r>
        <w:rPr>
          <w:rFonts w:hint="default" w:ascii="Times New Roman" w:hAnsi="Times New Roman" w:eastAsia="宋体" w:cs="Times New Roman"/>
          <w:color w:val="auto"/>
        </w:rPr>
        <w:t>公顷。</w:t>
      </w:r>
    </w:p>
    <w:p w14:paraId="6C431210">
      <w:pPr>
        <w:ind w:firstLine="482"/>
        <w:rPr>
          <w:rFonts w:hint="default" w:ascii="Times New Roman" w:hAnsi="Times New Roman" w:eastAsia="宋体" w:cs="Times New Roman"/>
          <w:b/>
          <w:bCs/>
          <w:color w:val="auto"/>
        </w:rPr>
      </w:pPr>
      <w:r>
        <w:rPr>
          <w:rFonts w:hint="default" w:ascii="Times New Roman" w:hAnsi="Times New Roman" w:eastAsia="宋体" w:cs="Times New Roman"/>
          <w:b/>
          <w:bCs/>
          <w:color w:val="auto"/>
        </w:rPr>
        <w:t>2）土地复垦区及复垦责任范围</w:t>
      </w:r>
    </w:p>
    <w:p w14:paraId="2FD15B8D">
      <w:pPr>
        <w:ind w:firstLine="480"/>
        <w:rPr>
          <w:rFonts w:hint="default" w:ascii="Times New Roman" w:hAnsi="Times New Roman" w:eastAsia="宋体" w:cs="Times New Roman"/>
          <w:color w:val="auto"/>
        </w:rPr>
      </w:pPr>
      <w:r>
        <w:rPr>
          <w:rFonts w:hint="default" w:ascii="Times New Roman" w:hAnsi="Times New Roman" w:eastAsia="宋体" w:cs="Times New Roman"/>
          <w:color w:val="auto"/>
        </w:rPr>
        <w:t>根据规程及本项目特点，复垦区面积为</w:t>
      </w:r>
      <w:r>
        <w:rPr>
          <w:rFonts w:hint="eastAsia" w:ascii="Times New Roman" w:eastAsia="仿宋_GB2312" w:cs="Times New Roman"/>
          <w:color w:val="auto"/>
          <w:kern w:val="0"/>
          <w:szCs w:val="21"/>
          <w:lang w:val="en-US" w:eastAsia="zh-CN"/>
        </w:rPr>
        <w:t>0.7462</w:t>
      </w:r>
      <w:r>
        <w:rPr>
          <w:rFonts w:hint="default" w:ascii="Times New Roman" w:hAnsi="Times New Roman" w:eastAsia="宋体" w:cs="Times New Roman"/>
          <w:color w:val="auto"/>
          <w:kern w:val="0"/>
        </w:rPr>
        <w:t>公顷</w:t>
      </w:r>
      <w:r>
        <w:rPr>
          <w:rFonts w:hint="default" w:ascii="Times New Roman" w:hAnsi="Times New Roman" w:eastAsia="宋体" w:cs="Times New Roman"/>
          <w:color w:val="auto"/>
        </w:rPr>
        <w:t>；土地复垦责任范围面积为</w:t>
      </w:r>
      <w:r>
        <w:rPr>
          <w:rFonts w:hint="eastAsia" w:ascii="Times New Roman" w:eastAsia="仿宋_GB2312" w:cs="Times New Roman"/>
          <w:color w:val="auto"/>
          <w:kern w:val="0"/>
          <w:szCs w:val="21"/>
          <w:lang w:val="en-US" w:eastAsia="zh-CN"/>
        </w:rPr>
        <w:t>0.7462</w:t>
      </w:r>
      <w:r>
        <w:rPr>
          <w:rFonts w:hint="default" w:ascii="Times New Roman" w:hAnsi="Times New Roman" w:eastAsia="宋体" w:cs="Times New Roman"/>
          <w:color w:val="auto"/>
        </w:rPr>
        <w:t>公顷。实际复垦的土地面积为</w:t>
      </w:r>
      <w:r>
        <w:rPr>
          <w:rFonts w:hint="eastAsia" w:ascii="Times New Roman" w:eastAsia="仿宋_GB2312" w:cs="Times New Roman"/>
          <w:color w:val="auto"/>
          <w:kern w:val="0"/>
          <w:szCs w:val="21"/>
          <w:lang w:val="en-US" w:eastAsia="zh-CN"/>
        </w:rPr>
        <w:t>0.7462</w:t>
      </w:r>
      <w:r>
        <w:rPr>
          <w:rFonts w:hint="default" w:ascii="Times New Roman" w:hAnsi="Times New Roman" w:eastAsia="宋体" w:cs="Times New Roman"/>
          <w:color w:val="auto"/>
        </w:rPr>
        <w:t>公顷。</w:t>
      </w:r>
    </w:p>
    <w:p w14:paraId="32622DC0">
      <w:pPr>
        <w:pStyle w:val="5"/>
        <w:spacing w:before="0" w:after="0"/>
        <w:ind w:firstLine="472" w:firstLineChars="196"/>
        <w:rPr>
          <w:rFonts w:ascii="Times New Roman" w:hAnsi="Times New Roman" w:eastAsia="宋体" w:cs="Times New Roman"/>
          <w:bCs w:val="0"/>
          <w:color w:val="auto"/>
          <w:szCs w:val="24"/>
        </w:rPr>
      </w:pPr>
      <w:bookmarkStart w:id="10" w:name="_Toc353796732"/>
      <w:r>
        <w:rPr>
          <w:rFonts w:ascii="Times New Roman" w:hAnsi="Times New Roman" w:eastAsia="宋体" w:cs="Times New Roman"/>
          <w:bCs w:val="0"/>
          <w:color w:val="auto"/>
          <w:szCs w:val="24"/>
        </w:rPr>
        <w:t xml:space="preserve">2.3 </w:t>
      </w:r>
      <w:r>
        <w:rPr>
          <w:rFonts w:ascii="Times New Roman" w:hAnsi="宋体" w:eastAsia="宋体" w:cs="Times New Roman"/>
          <w:bCs w:val="0"/>
          <w:color w:val="auto"/>
          <w:szCs w:val="24"/>
        </w:rPr>
        <w:t>土地损毁情况</w:t>
      </w:r>
      <w:bookmarkEnd w:id="10"/>
    </w:p>
    <w:p w14:paraId="4E80874B">
      <w:pPr>
        <w:ind w:firstLine="480"/>
        <w:rPr>
          <w:rStyle w:val="28"/>
          <w:rFonts w:ascii="Times New Roman" w:hAnsi="宋体" w:eastAsia="宋体" w:cs="Times New Roman"/>
          <w:color w:val="auto"/>
        </w:rPr>
        <w:sectPr>
          <w:footerReference r:id="rId11" w:type="default"/>
          <w:pgSz w:w="11906" w:h="16838"/>
          <w:pgMar w:top="1440" w:right="1417" w:bottom="1440" w:left="1417" w:header="851" w:footer="992" w:gutter="0"/>
          <w:pgNumType w:start="1"/>
          <w:cols w:space="720" w:num="1"/>
          <w:docGrid w:type="lines" w:linePitch="312" w:charSpace="0"/>
        </w:sectPr>
      </w:pPr>
      <w:r>
        <w:rPr>
          <w:color w:val="auto"/>
          <w:highlight w:val="none"/>
        </w:rPr>
        <w:t>到目前为止，</w:t>
      </w:r>
      <w:r>
        <w:rPr>
          <w:rFonts w:hint="eastAsia" w:ascii="Times New Roman" w:cs="宋体"/>
          <w:color w:val="auto"/>
          <w:sz w:val="24"/>
          <w:lang w:val="en-US" w:eastAsia="zh-CN"/>
        </w:rPr>
        <w:t>巍山县梨园河水库工程项目临时用地第一批</w:t>
      </w:r>
      <w:r>
        <w:rPr>
          <w:rFonts w:hint="eastAsia" w:ascii="Times New Roman" w:cs="Times New Roman"/>
          <w:color w:val="auto"/>
          <w:sz w:val="24"/>
          <w:highlight w:val="none"/>
          <w:lang w:val="en-US" w:eastAsia="zh-CN"/>
        </w:rPr>
        <w:t>未</w:t>
      </w:r>
      <w:r>
        <w:rPr>
          <w:rFonts w:hint="eastAsia"/>
          <w:color w:val="auto"/>
          <w:lang w:val="en-US" w:eastAsia="zh-CN"/>
        </w:rPr>
        <w:t>开工</w:t>
      </w:r>
      <w:r>
        <w:rPr>
          <w:color w:val="auto"/>
          <w:highlight w:val="none"/>
        </w:rPr>
        <w:t>建设，</w:t>
      </w:r>
      <w:r>
        <w:rPr>
          <w:rFonts w:hint="eastAsia" w:ascii="Times New Roman" w:cs="Times New Roman"/>
          <w:color w:val="auto"/>
          <w:sz w:val="24"/>
          <w:highlight w:val="none"/>
          <w:lang w:val="en-US" w:eastAsia="zh-CN"/>
        </w:rPr>
        <w:t>未</w:t>
      </w:r>
      <w:r>
        <w:rPr>
          <w:color w:val="auto"/>
          <w:highlight w:val="none"/>
        </w:rPr>
        <w:t>造成相关土地损毁。项目</w:t>
      </w:r>
      <w:r>
        <w:rPr>
          <w:rFonts w:hint="eastAsia" w:ascii="Times New Roman" w:cs="Times New Roman"/>
          <w:color w:val="auto"/>
          <w:sz w:val="24"/>
          <w:highlight w:val="none"/>
          <w:lang w:val="en-US" w:eastAsia="zh-CN"/>
        </w:rPr>
        <w:t>拟</w:t>
      </w:r>
      <w:r>
        <w:rPr>
          <w:color w:val="auto"/>
          <w:highlight w:val="none"/>
        </w:rPr>
        <w:t>损毁土地</w:t>
      </w:r>
      <w:r>
        <w:rPr>
          <w:rFonts w:hint="eastAsia" w:cs="宋体"/>
          <w:color w:val="auto"/>
          <w:sz w:val="24"/>
        </w:rPr>
        <w:t>面积</w:t>
      </w:r>
      <w:r>
        <w:rPr>
          <w:rFonts w:hint="eastAsia" w:ascii="Times New Roman" w:eastAsia="仿宋_GB2312" w:cs="Times New Roman"/>
          <w:color w:val="auto"/>
          <w:kern w:val="0"/>
          <w:szCs w:val="21"/>
          <w:lang w:val="en-US" w:eastAsia="zh-CN"/>
        </w:rPr>
        <w:t>0.7462</w:t>
      </w:r>
      <w:r>
        <w:rPr>
          <w:rFonts w:hint="eastAsia" w:cs="宋体"/>
          <w:color w:val="auto"/>
          <w:sz w:val="24"/>
        </w:rPr>
        <w:t>公顷。</w:t>
      </w:r>
      <w:r>
        <w:rPr>
          <w:rFonts w:hint="eastAsia" w:cs="宋体"/>
          <w:color w:val="auto"/>
          <w:sz w:val="24"/>
          <w:lang w:eastAsia="zh-CN"/>
        </w:rPr>
        <w:t>损毁方式</w:t>
      </w:r>
      <w:r>
        <w:rPr>
          <w:rFonts w:hint="eastAsia" w:cs="宋体"/>
          <w:color w:val="auto"/>
          <w:sz w:val="24"/>
        </w:rPr>
        <w:t>为压占</w:t>
      </w:r>
      <w:r>
        <w:rPr>
          <w:rFonts w:hint="eastAsia" w:cs="宋体"/>
          <w:color w:val="auto"/>
          <w:sz w:val="24"/>
          <w:lang w:val="en-US" w:eastAsia="zh-CN"/>
        </w:rPr>
        <w:t>，</w:t>
      </w:r>
      <w:r>
        <w:rPr>
          <w:rFonts w:ascii="Times New Roman" w:hAnsi="宋体" w:eastAsia="宋体" w:cs="Times New Roman"/>
          <w:color w:val="auto"/>
        </w:rPr>
        <w:t>损毁程度为</w:t>
      </w:r>
      <w:r>
        <w:rPr>
          <w:rFonts w:hint="eastAsia" w:ascii="Times New Roman" w:hAnsi="宋体" w:cs="Times New Roman"/>
          <w:color w:val="auto"/>
          <w:lang w:eastAsia="zh-CN"/>
        </w:rPr>
        <w:t>轻度</w:t>
      </w:r>
      <w:r>
        <w:rPr>
          <w:rFonts w:ascii="Times New Roman" w:hAnsi="宋体" w:eastAsia="宋体" w:cs="Times New Roman"/>
          <w:color w:val="auto"/>
        </w:rPr>
        <w:t>。主要损毁土地区域为</w:t>
      </w:r>
      <w:r>
        <w:rPr>
          <w:rFonts w:hint="eastAsia"/>
          <w:color w:val="auto"/>
          <w:lang w:val="en-US" w:eastAsia="zh-CN"/>
        </w:rPr>
        <w:t>巍山</w:t>
      </w:r>
      <w:r>
        <w:rPr>
          <w:rFonts w:hint="eastAsia"/>
          <w:color w:val="auto"/>
          <w:lang w:eastAsia="zh-CN"/>
        </w:rPr>
        <w:t>县</w:t>
      </w:r>
      <w:r>
        <w:rPr>
          <w:rFonts w:ascii="Times New Roman" w:hAnsi="宋体" w:eastAsia="宋体" w:cs="Times New Roman"/>
          <w:color w:val="auto"/>
        </w:rPr>
        <w:t>。</w:t>
      </w:r>
      <w:r>
        <w:rPr>
          <w:rStyle w:val="28"/>
          <w:rFonts w:ascii="Times New Roman" w:hAnsi="宋体" w:eastAsia="宋体" w:cs="Times New Roman"/>
          <w:color w:val="auto"/>
        </w:rPr>
        <w:t>详见表</w:t>
      </w:r>
      <w:r>
        <w:rPr>
          <w:rStyle w:val="28"/>
          <w:rFonts w:ascii="Times New Roman" w:eastAsia="宋体" w:cs="Times New Roman"/>
          <w:color w:val="auto"/>
        </w:rPr>
        <w:t>1-1</w:t>
      </w:r>
      <w:r>
        <w:rPr>
          <w:rStyle w:val="28"/>
          <w:rFonts w:ascii="Times New Roman" w:hAnsi="宋体" w:eastAsia="宋体" w:cs="Times New Roman"/>
          <w:color w:val="auto"/>
        </w:rPr>
        <w:t>。</w:t>
      </w:r>
    </w:p>
    <w:p w14:paraId="56784C5A">
      <w:pPr>
        <w:pStyle w:val="32"/>
        <w:spacing w:line="240" w:lineRule="auto"/>
        <w:ind w:firstLine="0"/>
        <w:jc w:val="center"/>
        <w:rPr>
          <w:rFonts w:hint="default" w:ascii="Times New Roman" w:hAnsi="Times New Roman" w:cs="Times New Roman"/>
          <w:b w:val="0"/>
          <w:bCs/>
          <w:color w:val="auto"/>
          <w:kern w:val="0"/>
          <w:sz w:val="24"/>
          <w:vertAlign w:val="superscript"/>
          <w:lang w:val="en-US" w:eastAsia="zh-CN"/>
        </w:rPr>
      </w:pPr>
      <w:r>
        <w:rPr>
          <w:rFonts w:hint="eastAsia" w:ascii="Times New Roman" w:hAnsi="宋体" w:cs="Times New Roman"/>
          <w:b/>
          <w:bCs/>
          <w:color w:val="auto"/>
          <w:lang w:val="en-US" w:eastAsia="zh-CN"/>
        </w:rPr>
        <w:t xml:space="preserve">              </w:t>
      </w:r>
      <w:r>
        <w:rPr>
          <w:rFonts w:ascii="Times New Roman" w:hAnsi="宋体" w:eastAsia="宋体" w:cs="Times New Roman"/>
          <w:b/>
          <w:bCs/>
          <w:color w:val="auto"/>
        </w:rPr>
        <w:t>表</w:t>
      </w:r>
      <w:r>
        <w:rPr>
          <w:rFonts w:ascii="Times New Roman" w:eastAsia="宋体" w:cs="Times New Roman"/>
          <w:b/>
          <w:bCs/>
          <w:color w:val="auto"/>
        </w:rPr>
        <w:t>1-1</w:t>
      </w:r>
      <w:r>
        <w:rPr>
          <w:rFonts w:hint="eastAsia" w:ascii="Times New Roman" w:hAnsi="宋体" w:eastAsia="宋体" w:cs="Times New Roman"/>
          <w:b/>
          <w:bCs/>
          <w:color w:val="auto"/>
          <w:lang w:val="en-US" w:eastAsia="zh-CN"/>
        </w:rPr>
        <w:t>项目</w:t>
      </w:r>
      <w:r>
        <w:rPr>
          <w:rFonts w:hint="eastAsia" w:ascii="Times New Roman" w:hAnsi="宋体" w:cs="Times New Roman"/>
          <w:b/>
          <w:bCs/>
          <w:color w:val="auto"/>
          <w:lang w:val="en-US" w:eastAsia="zh-CN"/>
        </w:rPr>
        <w:t>拟</w:t>
      </w:r>
      <w:r>
        <w:rPr>
          <w:rFonts w:hint="eastAsia" w:ascii="Times New Roman" w:hAnsi="宋体" w:eastAsia="宋体" w:cs="Times New Roman"/>
          <w:b/>
          <w:bCs/>
          <w:color w:val="auto"/>
          <w:lang w:val="en-US" w:eastAsia="zh-CN"/>
        </w:rPr>
        <w:t xml:space="preserve">损毁土地情况统计表 </w:t>
      </w:r>
      <w:r>
        <w:rPr>
          <w:rFonts w:hint="eastAsia" w:ascii="仿宋" w:hAnsi="仿宋" w:eastAsia="仿宋" w:cs="仿宋"/>
          <w:color w:val="auto"/>
          <w:spacing w:val="-10"/>
          <w:sz w:val="24"/>
          <w:szCs w:val="24"/>
          <w:lang w:val="en-US" w:eastAsia="zh-CN"/>
        </w:rPr>
        <w:t xml:space="preserve">           单位：</w:t>
      </w:r>
      <w:r>
        <w:rPr>
          <w:rFonts w:hint="default" w:ascii="Times New Roman" w:hAnsi="Times New Roman" w:cs="Times New Roman"/>
          <w:b w:val="0"/>
          <w:bCs/>
          <w:color w:val="auto"/>
          <w:kern w:val="0"/>
          <w:sz w:val="24"/>
          <w:lang w:val="en-US" w:eastAsia="zh-CN"/>
        </w:rPr>
        <w:t>hm</w:t>
      </w:r>
      <w:r>
        <w:rPr>
          <w:rFonts w:hint="default" w:ascii="Times New Roman" w:hAnsi="Times New Roman" w:cs="Times New Roman"/>
          <w:b w:val="0"/>
          <w:bCs/>
          <w:color w:val="auto"/>
          <w:kern w:val="0"/>
          <w:sz w:val="24"/>
          <w:vertAlign w:val="superscript"/>
          <w:lang w:val="en-US" w:eastAsia="zh-CN"/>
        </w:rPr>
        <w:t>2</w:t>
      </w:r>
    </w:p>
    <w:tbl>
      <w:tblPr>
        <w:tblStyle w:val="1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8"/>
        <w:gridCol w:w="2190"/>
        <w:gridCol w:w="2482"/>
        <w:gridCol w:w="1048"/>
        <w:gridCol w:w="1541"/>
        <w:gridCol w:w="921"/>
        <w:gridCol w:w="686"/>
        <w:gridCol w:w="932"/>
        <w:gridCol w:w="1131"/>
        <w:gridCol w:w="1131"/>
        <w:gridCol w:w="975"/>
      </w:tblGrid>
      <w:tr w14:paraId="1B3A5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398" w:type="pct"/>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251F8250">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乡、镇</w:t>
            </w:r>
          </w:p>
        </w:tc>
        <w:tc>
          <w:tcPr>
            <w:tcW w:w="773" w:type="pct"/>
            <w:vMerge w:val="restart"/>
            <w:tcBorders>
              <w:top w:val="single" w:color="000000" w:sz="4" w:space="0"/>
              <w:left w:val="single" w:color="000000" w:sz="4" w:space="0"/>
              <w:bottom w:val="single" w:color="000000" w:sz="4" w:space="0"/>
              <w:right w:val="single" w:color="000000" w:sz="4" w:space="0"/>
            </w:tcBorders>
            <w:noWrap w:val="0"/>
            <w:vAlign w:val="center"/>
          </w:tcPr>
          <w:p w14:paraId="1B43D766">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村民委员会</w:t>
            </w:r>
          </w:p>
        </w:tc>
        <w:tc>
          <w:tcPr>
            <w:tcW w:w="876" w:type="pct"/>
            <w:vMerge w:val="restart"/>
            <w:tcBorders>
              <w:top w:val="single" w:color="000000" w:sz="4" w:space="0"/>
              <w:left w:val="single" w:color="000000" w:sz="4" w:space="0"/>
              <w:bottom w:val="single" w:color="000000" w:sz="4" w:space="0"/>
              <w:right w:val="single" w:color="000000" w:sz="4" w:space="0"/>
            </w:tcBorders>
            <w:noWrap w:val="0"/>
            <w:vAlign w:val="center"/>
          </w:tcPr>
          <w:p w14:paraId="6E2AC468">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村小组</w:t>
            </w:r>
          </w:p>
        </w:tc>
        <w:tc>
          <w:tcPr>
            <w:tcW w:w="370" w:type="pct"/>
            <w:vMerge w:val="restart"/>
            <w:tcBorders>
              <w:top w:val="single" w:color="000000" w:sz="4" w:space="0"/>
              <w:left w:val="single" w:color="000000" w:sz="4" w:space="0"/>
              <w:bottom w:val="single" w:color="000000" w:sz="4" w:space="0"/>
              <w:right w:val="single" w:color="000000" w:sz="4" w:space="0"/>
            </w:tcBorders>
            <w:noWrap w:val="0"/>
            <w:vAlign w:val="center"/>
          </w:tcPr>
          <w:p w14:paraId="35121607">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临时用地</w:t>
            </w:r>
          </w:p>
        </w:tc>
        <w:tc>
          <w:tcPr>
            <w:tcW w:w="544" w:type="pct"/>
            <w:vMerge w:val="restart"/>
            <w:tcBorders>
              <w:top w:val="single" w:color="000000" w:sz="4" w:space="0"/>
              <w:left w:val="single" w:color="000000" w:sz="4" w:space="0"/>
              <w:bottom w:val="single" w:color="000000" w:sz="4" w:space="0"/>
              <w:right w:val="single" w:color="000000" w:sz="4" w:space="0"/>
            </w:tcBorders>
            <w:noWrap w:val="0"/>
            <w:vAlign w:val="center"/>
          </w:tcPr>
          <w:p w14:paraId="72166E33">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功能分区</w:t>
            </w:r>
          </w:p>
        </w:tc>
        <w:tc>
          <w:tcPr>
            <w:tcW w:w="325" w:type="pct"/>
            <w:vMerge w:val="restart"/>
            <w:tcBorders>
              <w:top w:val="single" w:color="000000" w:sz="4" w:space="0"/>
              <w:left w:val="single" w:color="000000" w:sz="4" w:space="0"/>
              <w:bottom w:val="single" w:color="000000" w:sz="4" w:space="0"/>
              <w:right w:val="single" w:color="000000" w:sz="4" w:space="0"/>
            </w:tcBorders>
            <w:noWrap w:val="0"/>
            <w:vAlign w:val="center"/>
          </w:tcPr>
          <w:p w14:paraId="0B830B84">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损毁情况</w:t>
            </w:r>
          </w:p>
        </w:tc>
        <w:tc>
          <w:tcPr>
            <w:tcW w:w="242" w:type="pct"/>
            <w:vMerge w:val="restart"/>
            <w:tcBorders>
              <w:top w:val="single" w:color="000000" w:sz="4" w:space="0"/>
              <w:left w:val="single" w:color="000000" w:sz="4" w:space="0"/>
              <w:bottom w:val="single" w:color="000000" w:sz="4" w:space="0"/>
              <w:right w:val="single" w:color="000000" w:sz="4" w:space="0"/>
            </w:tcBorders>
            <w:noWrap w:val="0"/>
            <w:vAlign w:val="center"/>
          </w:tcPr>
          <w:p w14:paraId="05E03167">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损毁方式</w:t>
            </w:r>
          </w:p>
        </w:tc>
        <w:tc>
          <w:tcPr>
            <w:tcW w:w="326" w:type="pct"/>
            <w:vMerge w:val="restart"/>
            <w:tcBorders>
              <w:top w:val="single" w:color="000000" w:sz="4" w:space="0"/>
              <w:left w:val="single" w:color="000000" w:sz="4" w:space="0"/>
              <w:bottom w:val="single" w:color="000000" w:sz="4" w:space="0"/>
              <w:right w:val="single" w:color="000000" w:sz="4" w:space="0"/>
            </w:tcBorders>
            <w:noWrap w:val="0"/>
            <w:vAlign w:val="center"/>
          </w:tcPr>
          <w:p w14:paraId="07DE9C7C">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损毁程度</w:t>
            </w:r>
          </w:p>
        </w:tc>
        <w:tc>
          <w:tcPr>
            <w:tcW w:w="399" w:type="pct"/>
            <w:tcBorders>
              <w:top w:val="single" w:color="000000" w:sz="4" w:space="0"/>
              <w:left w:val="nil"/>
              <w:bottom w:val="single" w:color="000000" w:sz="4" w:space="0"/>
              <w:right w:val="nil"/>
            </w:tcBorders>
            <w:noWrap w:val="0"/>
            <w:vAlign w:val="center"/>
          </w:tcPr>
          <w:p w14:paraId="029C5ACD">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耕地（</w:t>
            </w:r>
            <w:r>
              <w:rPr>
                <w:rFonts w:hint="default" w:ascii="Times New Roman" w:hAnsi="Times New Roman" w:eastAsia="仿宋_GB2312" w:cs="Times New Roman"/>
                <w:i w:val="0"/>
                <w:iCs w:val="0"/>
                <w:color w:val="auto"/>
                <w:kern w:val="0"/>
                <w:sz w:val="20"/>
                <w:szCs w:val="20"/>
                <w:u w:val="none"/>
                <w:lang w:val="en-US" w:eastAsia="zh-CN" w:bidi="ar"/>
              </w:rPr>
              <w:t>01</w:t>
            </w:r>
            <w:r>
              <w:rPr>
                <w:rFonts w:hint="eastAsia" w:ascii="Times New Roman" w:hAnsi="Times New Roman" w:eastAsia="仿宋_GB2312" w:cs="Times New Roman"/>
                <w:i w:val="0"/>
                <w:iCs w:val="0"/>
                <w:color w:val="auto"/>
                <w:kern w:val="0"/>
                <w:sz w:val="20"/>
                <w:szCs w:val="20"/>
                <w:u w:val="none"/>
                <w:lang w:val="en-US" w:eastAsia="zh-CN" w:bidi="ar"/>
              </w:rPr>
              <w:t>）</w:t>
            </w:r>
          </w:p>
        </w:tc>
        <w:tc>
          <w:tcPr>
            <w:tcW w:w="399" w:type="pct"/>
            <w:tcBorders>
              <w:top w:val="single" w:color="000000" w:sz="4" w:space="0"/>
              <w:left w:val="single" w:color="000000" w:sz="4" w:space="0"/>
              <w:bottom w:val="single" w:color="000000" w:sz="4" w:space="0"/>
              <w:right w:val="nil"/>
            </w:tcBorders>
            <w:noWrap w:val="0"/>
            <w:vAlign w:val="center"/>
          </w:tcPr>
          <w:p w14:paraId="4AE6FD95">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其他土地（</w:t>
            </w:r>
            <w:r>
              <w:rPr>
                <w:rFonts w:hint="default" w:ascii="Times New Roman" w:hAnsi="Times New Roman" w:eastAsia="仿宋_GB2312" w:cs="Times New Roman"/>
                <w:i w:val="0"/>
                <w:iCs w:val="0"/>
                <w:color w:val="auto"/>
                <w:kern w:val="0"/>
                <w:sz w:val="20"/>
                <w:szCs w:val="20"/>
                <w:u w:val="none"/>
                <w:lang w:val="en-US" w:eastAsia="zh-CN" w:bidi="ar"/>
              </w:rPr>
              <w:t>12</w:t>
            </w:r>
            <w:r>
              <w:rPr>
                <w:rFonts w:hint="eastAsia" w:ascii="Times New Roman" w:hAnsi="Times New Roman" w:eastAsia="仿宋_GB2312" w:cs="Times New Roman"/>
                <w:i w:val="0"/>
                <w:iCs w:val="0"/>
                <w:color w:val="auto"/>
                <w:kern w:val="0"/>
                <w:sz w:val="20"/>
                <w:szCs w:val="20"/>
                <w:u w:val="none"/>
                <w:lang w:val="en-US" w:eastAsia="zh-CN" w:bidi="ar"/>
              </w:rPr>
              <w:t>）</w:t>
            </w:r>
          </w:p>
        </w:tc>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14:paraId="1B6CE1E8">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合计</w:t>
            </w:r>
          </w:p>
        </w:tc>
      </w:tr>
      <w:tr w14:paraId="3936C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8"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EF91CF7">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c>
          <w:tcPr>
            <w:tcW w:w="7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B7799E">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c>
          <w:tcPr>
            <w:tcW w:w="8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42BF20">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c>
          <w:tcPr>
            <w:tcW w:w="37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7B54A1">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3D9953">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c>
          <w:tcPr>
            <w:tcW w:w="32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0EF748">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c>
          <w:tcPr>
            <w:tcW w:w="24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F0B8E8">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c>
          <w:tcPr>
            <w:tcW w:w="3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50D9BF">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c>
          <w:tcPr>
            <w:tcW w:w="399" w:type="pct"/>
            <w:tcBorders>
              <w:top w:val="single" w:color="000000" w:sz="4" w:space="0"/>
              <w:left w:val="single" w:color="000000" w:sz="4" w:space="0"/>
              <w:bottom w:val="single" w:color="000000" w:sz="4" w:space="0"/>
              <w:right w:val="single" w:color="000000" w:sz="4" w:space="0"/>
            </w:tcBorders>
            <w:noWrap w:val="0"/>
            <w:vAlign w:val="center"/>
          </w:tcPr>
          <w:p w14:paraId="0E95AEC9">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旱地（</w:t>
            </w:r>
            <w:r>
              <w:rPr>
                <w:rFonts w:hint="default" w:ascii="Times New Roman" w:hAnsi="Times New Roman" w:eastAsia="仿宋_GB2312" w:cs="Times New Roman"/>
                <w:i w:val="0"/>
                <w:iCs w:val="0"/>
                <w:color w:val="auto"/>
                <w:kern w:val="0"/>
                <w:sz w:val="20"/>
                <w:szCs w:val="20"/>
                <w:u w:val="none"/>
                <w:lang w:val="en-US" w:eastAsia="zh-CN" w:bidi="ar"/>
              </w:rPr>
              <w:t>0103</w:t>
            </w:r>
            <w:r>
              <w:rPr>
                <w:rFonts w:hint="eastAsia" w:ascii="Times New Roman" w:hAnsi="Times New Roman" w:eastAsia="仿宋_GB2312" w:cs="Times New Roman"/>
                <w:i w:val="0"/>
                <w:iCs w:val="0"/>
                <w:color w:val="auto"/>
                <w:kern w:val="0"/>
                <w:sz w:val="20"/>
                <w:szCs w:val="20"/>
                <w:u w:val="none"/>
                <w:lang w:val="en-US" w:eastAsia="zh-CN" w:bidi="ar"/>
              </w:rPr>
              <w:t>）</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14:paraId="32971939">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田坎（</w:t>
            </w:r>
            <w:r>
              <w:rPr>
                <w:rFonts w:hint="default" w:ascii="Times New Roman" w:hAnsi="Times New Roman" w:eastAsia="仿宋_GB2312" w:cs="Times New Roman"/>
                <w:i w:val="0"/>
                <w:iCs w:val="0"/>
                <w:color w:val="auto"/>
                <w:kern w:val="0"/>
                <w:sz w:val="20"/>
                <w:szCs w:val="20"/>
                <w:u w:val="none"/>
                <w:lang w:val="en-US" w:eastAsia="zh-CN" w:bidi="ar"/>
              </w:rPr>
              <w:t>1203</w:t>
            </w:r>
            <w:r>
              <w:rPr>
                <w:rFonts w:hint="eastAsia" w:ascii="Times New Roman" w:hAnsi="Times New Roman" w:eastAsia="仿宋_GB2312" w:cs="Times New Roman"/>
                <w:i w:val="0"/>
                <w:iCs w:val="0"/>
                <w:color w:val="auto"/>
                <w:kern w:val="0"/>
                <w:sz w:val="20"/>
                <w:szCs w:val="20"/>
                <w:u w:val="none"/>
                <w:lang w:val="en-US" w:eastAsia="zh-CN" w:bidi="ar"/>
              </w:rPr>
              <w:t>）</w:t>
            </w: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FDB248">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r>
      <w:tr w14:paraId="02BA5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pct"/>
            <w:tcBorders>
              <w:top w:val="single" w:color="000000" w:sz="4" w:space="0"/>
              <w:left w:val="single" w:color="000000" w:sz="4" w:space="0"/>
              <w:bottom w:val="single" w:color="000000" w:sz="4" w:space="0"/>
              <w:right w:val="single" w:color="000000" w:sz="4" w:space="0"/>
            </w:tcBorders>
            <w:noWrap/>
            <w:vAlign w:val="center"/>
          </w:tcPr>
          <w:p w14:paraId="173B5B45">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马鞍山乡</w:t>
            </w:r>
          </w:p>
        </w:tc>
        <w:tc>
          <w:tcPr>
            <w:tcW w:w="773" w:type="pct"/>
            <w:tcBorders>
              <w:top w:val="single" w:color="000000" w:sz="4" w:space="0"/>
              <w:left w:val="single" w:color="000000" w:sz="4" w:space="0"/>
              <w:bottom w:val="single" w:color="000000" w:sz="4" w:space="0"/>
              <w:right w:val="single" w:color="000000" w:sz="4" w:space="0"/>
            </w:tcBorders>
            <w:noWrap w:val="0"/>
            <w:vAlign w:val="center"/>
          </w:tcPr>
          <w:p w14:paraId="36360731">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五里巷村民委员会</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14:paraId="6D66B0AE">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帕村下村民小组</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7D4489C2">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地块一</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14:paraId="070C6800">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堆料区</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1228BDE1">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拟损毁</w:t>
            </w:r>
          </w:p>
        </w:tc>
        <w:tc>
          <w:tcPr>
            <w:tcW w:w="242" w:type="pct"/>
            <w:tcBorders>
              <w:top w:val="single" w:color="000000" w:sz="4" w:space="0"/>
              <w:left w:val="single" w:color="000000" w:sz="4" w:space="0"/>
              <w:bottom w:val="single" w:color="000000" w:sz="4" w:space="0"/>
              <w:right w:val="single" w:color="000000" w:sz="4" w:space="0"/>
            </w:tcBorders>
            <w:noWrap/>
            <w:vAlign w:val="center"/>
          </w:tcPr>
          <w:p w14:paraId="3C383034">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压占</w:t>
            </w:r>
          </w:p>
        </w:tc>
        <w:tc>
          <w:tcPr>
            <w:tcW w:w="326" w:type="pct"/>
            <w:tcBorders>
              <w:top w:val="single" w:color="000000" w:sz="4" w:space="0"/>
              <w:left w:val="single" w:color="000000" w:sz="4" w:space="0"/>
              <w:bottom w:val="single" w:color="000000" w:sz="4" w:space="0"/>
              <w:right w:val="single" w:color="000000" w:sz="4" w:space="0"/>
            </w:tcBorders>
            <w:noWrap/>
            <w:vAlign w:val="center"/>
          </w:tcPr>
          <w:p w14:paraId="2E61F1A6">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轻</w:t>
            </w:r>
            <w:r>
              <w:rPr>
                <w:rFonts w:hint="default" w:ascii="Times New Roman" w:hAnsi="Times New Roman" w:eastAsia="仿宋_GB2312" w:cs="Times New Roman"/>
                <w:i w:val="0"/>
                <w:iCs w:val="0"/>
                <w:color w:val="auto"/>
                <w:kern w:val="0"/>
                <w:sz w:val="20"/>
                <w:szCs w:val="20"/>
                <w:u w:val="none"/>
                <w:lang w:val="en-US" w:eastAsia="zh-CN" w:bidi="ar"/>
              </w:rPr>
              <w:t>度</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5CCAD2DC">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0.614</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14:paraId="36CC28C4">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 xml:space="preserve">0.1322 </w:t>
            </w:r>
          </w:p>
        </w:tc>
        <w:tc>
          <w:tcPr>
            <w:tcW w:w="344" w:type="pct"/>
            <w:tcBorders>
              <w:top w:val="single" w:color="000000" w:sz="4" w:space="0"/>
              <w:left w:val="single" w:color="000000" w:sz="4" w:space="0"/>
              <w:bottom w:val="single" w:color="000000" w:sz="4" w:space="0"/>
              <w:right w:val="single" w:color="000000" w:sz="4" w:space="0"/>
            </w:tcBorders>
            <w:noWrap/>
            <w:vAlign w:val="center"/>
          </w:tcPr>
          <w:p w14:paraId="0DACBD65">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0.7462</w:t>
            </w:r>
            <w:r>
              <w:rPr>
                <w:rFonts w:hint="default" w:ascii="Times New Roman" w:hAnsi="Times New Roman" w:eastAsia="仿宋_GB2312" w:cs="Times New Roman"/>
                <w:i w:val="0"/>
                <w:iCs w:val="0"/>
                <w:color w:val="auto"/>
                <w:kern w:val="0"/>
                <w:sz w:val="20"/>
                <w:szCs w:val="20"/>
                <w:u w:val="none"/>
                <w:lang w:val="en-US" w:eastAsia="zh-CN" w:bidi="ar"/>
              </w:rPr>
              <w:t xml:space="preserve"> </w:t>
            </w:r>
          </w:p>
        </w:tc>
      </w:tr>
      <w:tr w14:paraId="1A53F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857" w:type="pct"/>
            <w:gridSpan w:val="8"/>
            <w:tcBorders>
              <w:top w:val="single" w:color="000000" w:sz="4" w:space="0"/>
              <w:left w:val="single" w:color="000000" w:sz="4" w:space="0"/>
              <w:bottom w:val="single" w:color="000000" w:sz="4" w:space="0"/>
              <w:right w:val="single" w:color="000000" w:sz="4" w:space="0"/>
            </w:tcBorders>
            <w:noWrap/>
            <w:vAlign w:val="center"/>
          </w:tcPr>
          <w:p w14:paraId="5362BDDF">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合计</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5703CAB6">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 xml:space="preserve">0.6140 </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38212ABA">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 xml:space="preserve">0.1322 </w:t>
            </w:r>
          </w:p>
        </w:tc>
        <w:tc>
          <w:tcPr>
            <w:tcW w:w="344" w:type="pct"/>
            <w:tcBorders>
              <w:top w:val="single" w:color="000000" w:sz="4" w:space="0"/>
              <w:left w:val="single" w:color="000000" w:sz="4" w:space="0"/>
              <w:bottom w:val="single" w:color="000000" w:sz="4" w:space="0"/>
              <w:right w:val="single" w:color="000000" w:sz="4" w:space="0"/>
            </w:tcBorders>
            <w:noWrap/>
            <w:vAlign w:val="center"/>
          </w:tcPr>
          <w:p w14:paraId="4D59D9C7">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0.7462</w:t>
            </w:r>
            <w:r>
              <w:rPr>
                <w:rFonts w:hint="default" w:ascii="Times New Roman" w:hAnsi="Times New Roman" w:eastAsia="仿宋_GB2312" w:cs="Times New Roman"/>
                <w:i w:val="0"/>
                <w:iCs w:val="0"/>
                <w:color w:val="auto"/>
                <w:kern w:val="0"/>
                <w:sz w:val="20"/>
                <w:szCs w:val="20"/>
                <w:u w:val="none"/>
                <w:lang w:val="en-US" w:eastAsia="zh-CN" w:bidi="ar"/>
              </w:rPr>
              <w:t xml:space="preserve"> </w:t>
            </w:r>
          </w:p>
        </w:tc>
      </w:tr>
    </w:tbl>
    <w:p w14:paraId="1B98C69C">
      <w:pPr>
        <w:pStyle w:val="32"/>
        <w:spacing w:line="240" w:lineRule="auto"/>
        <w:ind w:firstLine="0"/>
        <w:jc w:val="center"/>
        <w:rPr>
          <w:rFonts w:hint="default" w:ascii="Times New Roman" w:hAnsi="Times New Roman" w:cs="Times New Roman"/>
          <w:b w:val="0"/>
          <w:bCs/>
          <w:color w:val="auto"/>
          <w:kern w:val="0"/>
          <w:sz w:val="24"/>
          <w:vertAlign w:val="superscript"/>
          <w:lang w:val="en-US" w:eastAsia="zh-CN"/>
        </w:rPr>
      </w:pPr>
    </w:p>
    <w:p w14:paraId="5C7610F9">
      <w:pPr>
        <w:pStyle w:val="32"/>
        <w:spacing w:line="240" w:lineRule="auto"/>
        <w:ind w:firstLine="0"/>
        <w:jc w:val="center"/>
        <w:rPr>
          <w:rFonts w:hint="default" w:ascii="Times New Roman" w:hAnsi="Times New Roman" w:cs="Times New Roman"/>
          <w:b w:val="0"/>
          <w:bCs/>
          <w:color w:val="auto"/>
          <w:kern w:val="0"/>
          <w:sz w:val="24"/>
          <w:vertAlign w:val="superscript"/>
          <w:lang w:val="en-US" w:eastAsia="zh-CN"/>
        </w:rPr>
      </w:pPr>
    </w:p>
    <w:p w14:paraId="7072D7D3">
      <w:pPr>
        <w:pStyle w:val="32"/>
        <w:spacing w:line="240" w:lineRule="auto"/>
        <w:ind w:firstLine="0"/>
        <w:jc w:val="center"/>
        <w:rPr>
          <w:rFonts w:hint="default" w:ascii="Times New Roman" w:hAnsi="Times New Roman" w:cs="Times New Roman"/>
          <w:b w:val="0"/>
          <w:bCs/>
          <w:color w:val="auto"/>
          <w:kern w:val="0"/>
          <w:sz w:val="24"/>
          <w:vertAlign w:val="superscript"/>
          <w:lang w:val="en-US" w:eastAsia="zh-CN"/>
        </w:rPr>
      </w:pPr>
    </w:p>
    <w:p w14:paraId="00F003C7">
      <w:pPr>
        <w:pStyle w:val="32"/>
        <w:spacing w:line="240" w:lineRule="auto"/>
        <w:ind w:firstLine="0"/>
        <w:jc w:val="center"/>
        <w:rPr>
          <w:rFonts w:hint="default" w:ascii="Times New Roman" w:hAnsi="Times New Roman" w:cs="Times New Roman"/>
          <w:b w:val="0"/>
          <w:bCs/>
          <w:color w:val="auto"/>
          <w:kern w:val="0"/>
          <w:sz w:val="24"/>
          <w:vertAlign w:val="superscript"/>
          <w:lang w:val="en-US" w:eastAsia="zh-CN"/>
        </w:rPr>
      </w:pPr>
    </w:p>
    <w:p w14:paraId="32E169C4">
      <w:pPr>
        <w:pStyle w:val="32"/>
        <w:spacing w:line="240" w:lineRule="auto"/>
        <w:ind w:firstLine="0"/>
        <w:jc w:val="center"/>
        <w:rPr>
          <w:rFonts w:hint="default" w:ascii="Times New Roman" w:hAnsi="Times New Roman" w:cs="Times New Roman"/>
          <w:b w:val="0"/>
          <w:bCs/>
          <w:color w:val="auto"/>
          <w:kern w:val="0"/>
          <w:sz w:val="24"/>
          <w:vertAlign w:val="superscript"/>
          <w:lang w:val="en-US" w:eastAsia="zh-CN"/>
        </w:rPr>
      </w:pPr>
    </w:p>
    <w:p w14:paraId="395F2ECB">
      <w:pPr>
        <w:pStyle w:val="32"/>
        <w:spacing w:line="240" w:lineRule="auto"/>
        <w:ind w:firstLine="0"/>
        <w:jc w:val="center"/>
        <w:rPr>
          <w:rFonts w:hint="default" w:ascii="Times New Roman" w:hAnsi="Times New Roman" w:cs="Times New Roman"/>
          <w:b w:val="0"/>
          <w:bCs/>
          <w:color w:val="auto"/>
          <w:kern w:val="0"/>
          <w:sz w:val="24"/>
          <w:vertAlign w:val="superscript"/>
          <w:lang w:val="en-US" w:eastAsia="zh-CN"/>
        </w:rPr>
      </w:pPr>
    </w:p>
    <w:p w14:paraId="3D555BF5">
      <w:pPr>
        <w:pStyle w:val="32"/>
        <w:spacing w:line="240" w:lineRule="auto"/>
        <w:ind w:firstLine="0"/>
        <w:jc w:val="center"/>
        <w:rPr>
          <w:rFonts w:hint="default" w:ascii="Times New Roman" w:hAnsi="Times New Roman" w:cs="Times New Roman"/>
          <w:b w:val="0"/>
          <w:bCs/>
          <w:color w:val="auto"/>
          <w:kern w:val="0"/>
          <w:sz w:val="24"/>
          <w:vertAlign w:val="superscript"/>
          <w:lang w:val="en-US" w:eastAsia="zh-CN"/>
        </w:rPr>
      </w:pPr>
    </w:p>
    <w:p w14:paraId="6583B8B0">
      <w:pPr>
        <w:pStyle w:val="32"/>
        <w:spacing w:line="240" w:lineRule="auto"/>
        <w:ind w:firstLine="0"/>
        <w:jc w:val="center"/>
        <w:rPr>
          <w:rFonts w:hint="default" w:ascii="Times New Roman" w:hAnsi="Times New Roman" w:cs="Times New Roman"/>
          <w:b w:val="0"/>
          <w:bCs/>
          <w:color w:val="auto"/>
          <w:kern w:val="0"/>
          <w:sz w:val="24"/>
          <w:vertAlign w:val="superscript"/>
          <w:lang w:val="en-US" w:eastAsia="zh-CN"/>
        </w:rPr>
      </w:pPr>
    </w:p>
    <w:p w14:paraId="219CA16E">
      <w:pPr>
        <w:pStyle w:val="32"/>
        <w:spacing w:line="240" w:lineRule="auto"/>
        <w:ind w:firstLine="0"/>
        <w:jc w:val="center"/>
        <w:rPr>
          <w:rFonts w:hint="default" w:ascii="Times New Roman" w:hAnsi="Times New Roman" w:cs="Times New Roman"/>
          <w:b w:val="0"/>
          <w:bCs/>
          <w:color w:val="auto"/>
          <w:kern w:val="0"/>
          <w:sz w:val="24"/>
          <w:vertAlign w:val="superscript"/>
          <w:lang w:val="en-US" w:eastAsia="zh-CN"/>
        </w:rPr>
      </w:pPr>
    </w:p>
    <w:p w14:paraId="237CB391">
      <w:pPr>
        <w:pStyle w:val="32"/>
        <w:spacing w:line="240" w:lineRule="auto"/>
        <w:ind w:firstLine="0"/>
        <w:jc w:val="center"/>
        <w:rPr>
          <w:rFonts w:hint="default" w:ascii="Times New Roman" w:hAnsi="Times New Roman" w:cs="Times New Roman"/>
          <w:b w:val="0"/>
          <w:bCs/>
          <w:color w:val="auto"/>
          <w:kern w:val="0"/>
          <w:sz w:val="24"/>
          <w:vertAlign w:val="superscript"/>
          <w:lang w:val="en-US" w:eastAsia="zh-CN"/>
        </w:rPr>
      </w:pPr>
    </w:p>
    <w:p w14:paraId="136BB33D">
      <w:pPr>
        <w:pStyle w:val="32"/>
        <w:spacing w:line="240" w:lineRule="auto"/>
        <w:ind w:firstLine="0"/>
        <w:jc w:val="center"/>
        <w:rPr>
          <w:rFonts w:hint="default" w:ascii="Times New Roman" w:hAnsi="Times New Roman" w:cs="Times New Roman"/>
          <w:b w:val="0"/>
          <w:bCs/>
          <w:color w:val="auto"/>
          <w:kern w:val="0"/>
          <w:sz w:val="24"/>
          <w:vertAlign w:val="superscript"/>
          <w:lang w:val="en-US" w:eastAsia="zh-CN"/>
        </w:rPr>
      </w:pPr>
    </w:p>
    <w:p w14:paraId="30760D2E">
      <w:pPr>
        <w:ind w:firstLine="480"/>
        <w:rPr>
          <w:rStyle w:val="28"/>
          <w:rFonts w:ascii="Times New Roman" w:hAnsi="宋体" w:eastAsia="宋体" w:cs="Times New Roman"/>
          <w:color w:val="auto"/>
        </w:rPr>
        <w:sectPr>
          <w:pgSz w:w="16838" w:h="11906" w:orient="landscape"/>
          <w:pgMar w:top="1417" w:right="1440" w:bottom="1417" w:left="1440" w:header="851" w:footer="992" w:gutter="0"/>
          <w:pgNumType w:start="1"/>
          <w:cols w:space="720" w:num="1"/>
          <w:docGrid w:type="lines" w:linePitch="312" w:charSpace="0"/>
        </w:sectPr>
      </w:pPr>
    </w:p>
    <w:p w14:paraId="7DCAFE88">
      <w:pPr>
        <w:ind w:left="0" w:leftChars="0" w:firstLine="0" w:firstLineChars="0"/>
        <w:rPr>
          <w:rFonts w:hint="default" w:ascii="Times New Roman" w:hAnsi="Times New Roman" w:eastAsia="宋体" w:cs="Times New Roman"/>
          <w:bCs w:val="0"/>
          <w:color w:val="auto"/>
          <w:sz w:val="28"/>
          <w:szCs w:val="28"/>
        </w:rPr>
      </w:pPr>
      <w:bookmarkStart w:id="11" w:name="_Toc353796733"/>
      <w:r>
        <w:rPr>
          <w:rFonts w:hint="default" w:ascii="Times New Roman" w:hAnsi="Times New Roman" w:eastAsia="宋体" w:cs="Times New Roman"/>
          <w:bCs w:val="0"/>
          <w:color w:val="auto"/>
          <w:sz w:val="28"/>
          <w:szCs w:val="28"/>
        </w:rPr>
        <w:t>2.4 土地复垦目标</w:t>
      </w:r>
      <w:bookmarkEnd w:id="11"/>
    </w:p>
    <w:p w14:paraId="162573F8">
      <w:pPr>
        <w:ind w:firstLine="480"/>
        <w:rPr>
          <w:rFonts w:hint="default" w:ascii="Times New Roman" w:hAnsi="Times New Roman" w:cs="Times New Roman" w:eastAsiaTheme="minorEastAsia"/>
          <w:color w:val="auto"/>
          <w:highlight w:val="none"/>
        </w:rPr>
      </w:pPr>
      <w:bookmarkStart w:id="12" w:name="_Toc353796734"/>
      <w:r>
        <w:rPr>
          <w:rFonts w:hint="default" w:ascii="Times New Roman" w:hAnsi="Times New Roman" w:cs="Times New Roman" w:eastAsiaTheme="minorEastAsia"/>
          <w:color w:val="auto"/>
          <w:highlight w:val="none"/>
        </w:rPr>
        <w:t>本项目复垦责任范围面积</w:t>
      </w:r>
      <w:r>
        <w:rPr>
          <w:rFonts w:hint="default" w:ascii="Times New Roman" w:hAnsi="Times New Roman" w:cs="Times New Roman" w:eastAsiaTheme="minorEastAsia"/>
          <w:color w:val="auto"/>
          <w:highlight w:val="none"/>
          <w:lang w:val="en-US" w:eastAsia="zh-CN"/>
        </w:rPr>
        <w:t>0.7462</w:t>
      </w:r>
      <w:r>
        <w:rPr>
          <w:rFonts w:hint="default" w:ascii="Times New Roman" w:hAnsi="Times New Roman" w:cs="Times New Roman" w:eastAsiaTheme="minorEastAsia"/>
          <w:color w:val="auto"/>
          <w:highlight w:val="none"/>
        </w:rPr>
        <w:t>hm</w:t>
      </w:r>
      <w:r>
        <w:rPr>
          <w:rFonts w:hint="default" w:ascii="Times New Roman" w:hAnsi="Times New Roman" w:cs="Times New Roman" w:eastAsiaTheme="minorEastAsia"/>
          <w:color w:val="auto"/>
          <w:highlight w:val="none"/>
          <w:vertAlign w:val="superscript"/>
        </w:rPr>
        <w:t>2</w:t>
      </w:r>
      <w:r>
        <w:rPr>
          <w:rFonts w:hint="default" w:ascii="Times New Roman" w:hAnsi="Times New Roman" w:cs="Times New Roman" w:eastAsiaTheme="minorEastAsia"/>
          <w:color w:val="auto"/>
          <w:highlight w:val="none"/>
        </w:rPr>
        <w:t>。根据损毁土地复垦适宜性评价结果，本项目最终拟复垦土地</w:t>
      </w:r>
      <w:r>
        <w:rPr>
          <w:rFonts w:hint="default" w:ascii="Times New Roman" w:hAnsi="Times New Roman" w:cs="Times New Roman" w:eastAsiaTheme="minorEastAsia"/>
          <w:color w:val="auto"/>
          <w:highlight w:val="none"/>
          <w:lang w:val="en-US" w:eastAsia="zh-CN"/>
        </w:rPr>
        <w:t>0.7462</w:t>
      </w:r>
      <w:r>
        <w:rPr>
          <w:rFonts w:hint="default" w:ascii="Times New Roman" w:hAnsi="Times New Roman" w:cs="Times New Roman" w:eastAsiaTheme="minorEastAsia"/>
          <w:color w:val="auto"/>
          <w:highlight w:val="none"/>
        </w:rPr>
        <w:t>m</w:t>
      </w:r>
      <w:r>
        <w:rPr>
          <w:rFonts w:hint="default" w:ascii="Times New Roman" w:hAnsi="Times New Roman" w:cs="Times New Roman" w:eastAsiaTheme="minorEastAsia"/>
          <w:color w:val="auto"/>
          <w:highlight w:val="none"/>
          <w:vertAlign w:val="superscript"/>
        </w:rPr>
        <w:t>2</w:t>
      </w:r>
      <w:r>
        <w:rPr>
          <w:rFonts w:hint="default" w:ascii="Times New Roman" w:hAnsi="Times New Roman" w:cs="Times New Roman" w:eastAsiaTheme="minorEastAsia"/>
          <w:color w:val="auto"/>
          <w:highlight w:val="none"/>
        </w:rPr>
        <w:t>，其中复垦为</w:t>
      </w:r>
      <w:r>
        <w:rPr>
          <w:rFonts w:hint="default" w:ascii="Times New Roman" w:hAnsi="Times New Roman" w:cs="Times New Roman" w:eastAsiaTheme="minorEastAsia"/>
          <w:color w:val="auto"/>
          <w:highlight w:val="none"/>
          <w:lang w:val="en-US" w:eastAsia="zh-CN"/>
        </w:rPr>
        <w:t>旱地0.6140</w:t>
      </w:r>
      <w:r>
        <w:rPr>
          <w:rFonts w:hint="default" w:ascii="Times New Roman" w:hAnsi="Times New Roman" w:cs="Times New Roman" w:eastAsiaTheme="minorEastAsia"/>
          <w:color w:val="auto"/>
          <w:highlight w:val="none"/>
        </w:rPr>
        <w:t>hm</w:t>
      </w:r>
      <w:r>
        <w:rPr>
          <w:rFonts w:hint="default" w:ascii="Times New Roman" w:hAnsi="Times New Roman" w:cs="Times New Roman" w:eastAsiaTheme="minorEastAsia"/>
          <w:color w:val="auto"/>
          <w:highlight w:val="none"/>
          <w:vertAlign w:val="superscript"/>
        </w:rPr>
        <w:t>2</w:t>
      </w:r>
      <w:r>
        <w:rPr>
          <w:rFonts w:hint="default" w:ascii="Times New Roman" w:hAnsi="Times New Roman" w:cs="Times New Roman" w:eastAsiaTheme="minorEastAsia"/>
          <w:color w:val="auto"/>
          <w:highlight w:val="none"/>
          <w:lang w:val="en-US" w:eastAsia="zh-CN"/>
        </w:rPr>
        <w:t>、田坎0.1322</w:t>
      </w:r>
      <w:r>
        <w:rPr>
          <w:rFonts w:hint="default" w:ascii="Times New Roman" w:hAnsi="Times New Roman" w:cs="Times New Roman" w:eastAsiaTheme="minorEastAsia"/>
          <w:color w:val="auto"/>
          <w:highlight w:val="none"/>
        </w:rPr>
        <w:t>hm</w:t>
      </w:r>
      <w:r>
        <w:rPr>
          <w:rFonts w:hint="default" w:ascii="Times New Roman" w:hAnsi="Times New Roman" w:cs="Times New Roman" w:eastAsiaTheme="minorEastAsia"/>
          <w:color w:val="auto"/>
          <w:highlight w:val="none"/>
          <w:vertAlign w:val="superscript"/>
        </w:rPr>
        <w:t>2</w:t>
      </w:r>
      <w:r>
        <w:rPr>
          <w:rFonts w:hint="default" w:ascii="Times New Roman" w:hAnsi="Times New Roman" w:cs="Times New Roman" w:eastAsiaTheme="minorEastAsia"/>
          <w:color w:val="auto"/>
          <w:highlight w:val="none"/>
          <w:lang w:eastAsia="zh-CN"/>
        </w:rPr>
        <w:t>，</w:t>
      </w:r>
      <w:r>
        <w:rPr>
          <w:rFonts w:hint="default" w:ascii="Times New Roman" w:hAnsi="Times New Roman" w:cs="Times New Roman" w:eastAsiaTheme="minorEastAsia"/>
          <w:color w:val="auto"/>
          <w:highlight w:val="none"/>
          <w:lang w:val="en-US" w:eastAsia="zh-CN"/>
        </w:rPr>
        <w:t>计算复垦率为100.00%</w:t>
      </w:r>
      <w:r>
        <w:rPr>
          <w:rFonts w:hint="default" w:ascii="Times New Roman" w:hAnsi="Times New Roman" w:cs="Times New Roman" w:eastAsiaTheme="minorEastAsia"/>
          <w:color w:val="auto"/>
          <w:highlight w:val="none"/>
        </w:rPr>
        <w:t>。</w:t>
      </w:r>
    </w:p>
    <w:p w14:paraId="718842D8">
      <w:pPr>
        <w:ind w:firstLine="480"/>
        <w:rPr>
          <w:rFonts w:hint="default" w:ascii="Times New Roman" w:hAnsi="Times New Roman" w:eastAsia="宋体" w:cs="Times New Roman"/>
          <w:b/>
          <w:bCs/>
          <w:color w:val="auto"/>
        </w:rPr>
      </w:pPr>
      <w:r>
        <w:rPr>
          <w:rFonts w:hint="default" w:ascii="Times New Roman" w:hAnsi="Times New Roman" w:cs="Times New Roman"/>
          <w:color w:val="auto"/>
          <w:highlight w:val="none"/>
        </w:rPr>
        <w:t>根据复垦责任范围确定的分析，本方案确定项目复垦责任范围面积</w:t>
      </w:r>
      <w:r>
        <w:rPr>
          <w:rFonts w:hint="eastAsia" w:ascii="Times New Roman" w:cs="Times New Roman"/>
          <w:color w:val="auto"/>
          <w:highlight w:val="none"/>
          <w:lang w:val="en-US" w:eastAsia="zh-CN"/>
        </w:rPr>
        <w:t>0.7462</w:t>
      </w:r>
      <w:r>
        <w:rPr>
          <w:rFonts w:hint="default" w:ascii="Times New Roman" w:hAnsi="Times New Roman" w:cs="Times New Roman"/>
          <w:color w:val="auto"/>
          <w:highlight w:val="none"/>
        </w:rPr>
        <w:t>公顷；根据复垦适宜性评价结果拟复垦土地面积为</w:t>
      </w:r>
      <w:r>
        <w:rPr>
          <w:rFonts w:hint="eastAsia" w:ascii="Times New Roman" w:cs="Times New Roman"/>
          <w:color w:val="auto"/>
          <w:highlight w:val="none"/>
          <w:lang w:val="en-US" w:eastAsia="zh-CN"/>
        </w:rPr>
        <w:t>0.7462</w:t>
      </w:r>
      <w:r>
        <w:rPr>
          <w:rFonts w:hint="default" w:ascii="Times New Roman" w:hAnsi="Times New Roman" w:cs="Times New Roman"/>
          <w:color w:val="auto"/>
          <w:highlight w:val="none"/>
        </w:rPr>
        <w:t>公顷，复垦率为</w:t>
      </w:r>
      <w:r>
        <w:rPr>
          <w:rFonts w:hint="eastAsia" w:ascii="Times New Roman" w:cs="Times New Roman"/>
          <w:color w:val="auto"/>
          <w:sz w:val="24"/>
          <w:szCs w:val="24"/>
          <w:lang w:val="en-US" w:eastAsia="zh-CN"/>
        </w:rPr>
        <w:t>100.00</w:t>
      </w:r>
      <w:r>
        <w:rPr>
          <w:rFonts w:hint="default" w:ascii="Times New Roman" w:hAnsi="Times New Roman" w:cs="Times New Roman"/>
          <w:color w:val="auto"/>
          <w:highlight w:val="none"/>
        </w:rPr>
        <w:t>%。</w:t>
      </w:r>
      <w:r>
        <w:rPr>
          <w:rFonts w:hint="default" w:ascii="Times New Roman" w:hAnsi="Times New Roman" w:eastAsia="宋体" w:cs="Times New Roman"/>
          <w:color w:val="auto"/>
        </w:rPr>
        <w:t>复垦前后土地利用结构调整表见表1-2。</w:t>
      </w:r>
    </w:p>
    <w:p w14:paraId="7B0B8B40">
      <w:pPr>
        <w:ind w:firstLine="1190" w:firstLineChars="494"/>
        <w:jc w:val="center"/>
        <w:rPr>
          <w:rFonts w:ascii="Times New Roman" w:hAnsi="宋体" w:eastAsia="宋体" w:cs="Times New Roman"/>
          <w:b/>
          <w:bCs/>
          <w:color w:val="auto"/>
        </w:rPr>
      </w:pPr>
      <w:r>
        <w:rPr>
          <w:rFonts w:ascii="Times New Roman" w:hAnsi="宋体" w:eastAsia="宋体" w:cs="Times New Roman"/>
          <w:b/>
          <w:bCs/>
          <w:color w:val="auto"/>
        </w:rPr>
        <w:t>表</w:t>
      </w:r>
      <w:r>
        <w:rPr>
          <w:rFonts w:ascii="Times New Roman" w:eastAsia="宋体" w:cs="Times New Roman"/>
          <w:b/>
          <w:bCs/>
          <w:color w:val="auto"/>
        </w:rPr>
        <w:t xml:space="preserve">1-2          </w:t>
      </w:r>
      <w:r>
        <w:rPr>
          <w:rFonts w:ascii="Times New Roman" w:hAnsi="宋体" w:eastAsia="宋体" w:cs="Times New Roman"/>
          <w:b/>
          <w:bCs/>
          <w:color w:val="auto"/>
        </w:rPr>
        <w:t>复垦前后土地利用结构调整表</w:t>
      </w:r>
      <w:r>
        <w:rPr>
          <w:rFonts w:hint="eastAsia" w:ascii="Times New Roman" w:hAnsi="宋体" w:cs="Times New Roman"/>
          <w:b/>
          <w:bCs/>
          <w:color w:val="auto"/>
          <w:lang w:val="en-US" w:eastAsia="zh-CN"/>
        </w:rPr>
        <w:t xml:space="preserve">     </w:t>
      </w:r>
      <w:r>
        <w:rPr>
          <w:rFonts w:hint="eastAsia" w:ascii="Times New Roman" w:hAnsi="Times New Roman" w:cs="Times New Roman"/>
          <w:color w:val="auto"/>
          <w:kern w:val="0"/>
          <w:sz w:val="21"/>
          <w:szCs w:val="21"/>
          <w:lang w:val="en-US" w:eastAsia="zh-CN"/>
        </w:rPr>
        <w:t>(</w:t>
      </w:r>
      <w:r>
        <w:rPr>
          <w:rFonts w:hint="default" w:ascii="Times New Roman" w:hAnsi="Times New Roman" w:cs="Times New Roman"/>
          <w:b w:val="0"/>
          <w:bCs/>
          <w:color w:val="auto"/>
          <w:kern w:val="0"/>
          <w:sz w:val="24"/>
          <w:lang w:val="en-US" w:eastAsia="zh-CN"/>
        </w:rPr>
        <w:t>hm</w:t>
      </w:r>
      <w:r>
        <w:rPr>
          <w:rFonts w:hint="default" w:ascii="Times New Roman" w:hAnsi="Times New Roman" w:cs="Times New Roman"/>
          <w:b w:val="0"/>
          <w:bCs/>
          <w:color w:val="auto"/>
          <w:kern w:val="0"/>
          <w:sz w:val="24"/>
          <w:vertAlign w:val="superscript"/>
          <w:lang w:val="en-US" w:eastAsia="zh-CN"/>
        </w:rPr>
        <w:t>2</w:t>
      </w:r>
      <w:r>
        <w:rPr>
          <w:rFonts w:hint="eastAsia" w:ascii="Times New Roman" w:hAnsi="Times New Roman" w:cs="Times New Roman"/>
          <w:color w:val="auto"/>
          <w:kern w:val="0"/>
          <w:sz w:val="21"/>
          <w:szCs w:val="21"/>
          <w:lang w:val="en-US" w:eastAsia="zh-CN"/>
        </w:rPr>
        <w:t>)</w:t>
      </w:r>
    </w:p>
    <w:tbl>
      <w:tblPr>
        <w:tblStyle w:val="1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0"/>
        <w:gridCol w:w="1146"/>
        <w:gridCol w:w="867"/>
        <w:gridCol w:w="830"/>
        <w:gridCol w:w="1165"/>
        <w:gridCol w:w="1352"/>
        <w:gridCol w:w="1051"/>
        <w:gridCol w:w="1270"/>
        <w:gridCol w:w="950"/>
      </w:tblGrid>
      <w:tr w14:paraId="103F6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7" w:type="pct"/>
            <w:gridSpan w:val="2"/>
            <w:vMerge w:val="restart"/>
            <w:tcBorders>
              <w:top w:val="single" w:color="000000" w:sz="4" w:space="0"/>
              <w:left w:val="single" w:color="000000" w:sz="4" w:space="0"/>
              <w:right w:val="single" w:color="000000" w:sz="4" w:space="0"/>
            </w:tcBorders>
            <w:noWrap w:val="0"/>
            <w:vAlign w:val="center"/>
          </w:tcPr>
          <w:p w14:paraId="36312458">
            <w:pPr>
              <w:widowControl/>
              <w:spacing w:line="240" w:lineRule="exact"/>
              <w:ind w:firstLine="0" w:firstLineChars="0"/>
              <w:jc w:val="center"/>
              <w:textAlignment w:val="center"/>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一级地类</w:t>
            </w:r>
          </w:p>
        </w:tc>
        <w:tc>
          <w:tcPr>
            <w:tcW w:w="914" w:type="pct"/>
            <w:gridSpan w:val="2"/>
            <w:vMerge w:val="restart"/>
            <w:tcBorders>
              <w:top w:val="single" w:color="000000" w:sz="4" w:space="0"/>
              <w:left w:val="single" w:color="000000" w:sz="4" w:space="0"/>
              <w:right w:val="single" w:color="000000" w:sz="4" w:space="0"/>
            </w:tcBorders>
            <w:noWrap w:val="0"/>
            <w:vAlign w:val="center"/>
          </w:tcPr>
          <w:p w14:paraId="2680523A">
            <w:pPr>
              <w:widowControl/>
              <w:spacing w:line="240" w:lineRule="exact"/>
              <w:ind w:firstLine="0" w:firstLineChars="0"/>
              <w:jc w:val="center"/>
              <w:textAlignment w:val="center"/>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二级地类</w:t>
            </w:r>
          </w:p>
        </w:tc>
        <w:tc>
          <w:tcPr>
            <w:tcW w:w="1355" w:type="pct"/>
            <w:gridSpan w:val="2"/>
            <w:tcBorders>
              <w:top w:val="single" w:color="000000" w:sz="4" w:space="0"/>
              <w:left w:val="single" w:color="000000" w:sz="4" w:space="0"/>
              <w:bottom w:val="single" w:color="000000" w:sz="4" w:space="0"/>
              <w:right w:val="single" w:color="000000" w:sz="4" w:space="0"/>
            </w:tcBorders>
            <w:noWrap w:val="0"/>
            <w:vAlign w:val="center"/>
          </w:tcPr>
          <w:p w14:paraId="6E131AF1">
            <w:pPr>
              <w:widowControl/>
              <w:spacing w:line="240" w:lineRule="exact"/>
              <w:ind w:firstLine="0" w:firstLineChars="0"/>
              <w:jc w:val="center"/>
              <w:textAlignment w:val="center"/>
              <w:rPr>
                <w:rFonts w:hint="default" w:ascii="Times New Roman" w:hAnsi="Times New Roman" w:eastAsia="仿宋_GB2312" w:cs="Times New Roman"/>
                <w:b/>
                <w:bCs/>
                <w:color w:val="auto"/>
                <w:kern w:val="0"/>
                <w:sz w:val="21"/>
                <w:szCs w:val="21"/>
                <w:lang w:val="en-US" w:eastAsia="zh-CN"/>
              </w:rPr>
            </w:pPr>
            <w:r>
              <w:rPr>
                <w:rFonts w:hint="eastAsia" w:ascii="Times New Roman" w:hAnsi="Times New Roman" w:eastAsia="仿宋_GB2312" w:cs="Times New Roman"/>
                <w:b/>
                <w:bCs/>
                <w:color w:val="auto"/>
                <w:kern w:val="0"/>
                <w:sz w:val="21"/>
                <w:szCs w:val="21"/>
                <w:lang w:val="en-US" w:eastAsia="zh-CN"/>
              </w:rPr>
              <w:t>复垦前</w:t>
            </w:r>
          </w:p>
        </w:tc>
        <w:tc>
          <w:tcPr>
            <w:tcW w:w="1250" w:type="pct"/>
            <w:gridSpan w:val="2"/>
            <w:tcBorders>
              <w:top w:val="single" w:color="000000" w:sz="4" w:space="0"/>
              <w:left w:val="single" w:color="000000" w:sz="4" w:space="0"/>
              <w:bottom w:val="single" w:color="000000" w:sz="4" w:space="0"/>
              <w:right w:val="single" w:color="000000" w:sz="4" w:space="0"/>
            </w:tcBorders>
            <w:noWrap w:val="0"/>
            <w:vAlign w:val="center"/>
          </w:tcPr>
          <w:p w14:paraId="1B4AAB0A">
            <w:pPr>
              <w:widowControl/>
              <w:spacing w:line="240" w:lineRule="exact"/>
              <w:ind w:firstLine="0" w:firstLineChars="0"/>
              <w:jc w:val="center"/>
              <w:textAlignment w:val="center"/>
              <w:rPr>
                <w:rFonts w:hint="default" w:ascii="Times New Roman" w:hAnsi="Times New Roman" w:eastAsia="仿宋_GB2312" w:cs="Times New Roman"/>
                <w:b/>
                <w:bCs/>
                <w:color w:val="auto"/>
                <w:kern w:val="0"/>
                <w:sz w:val="21"/>
                <w:szCs w:val="21"/>
                <w:lang w:val="en-US" w:eastAsia="zh-CN"/>
              </w:rPr>
            </w:pPr>
            <w:r>
              <w:rPr>
                <w:rFonts w:hint="default" w:ascii="Times New Roman" w:hAnsi="Times New Roman" w:eastAsia="仿宋_GB2312" w:cs="Times New Roman"/>
                <w:b/>
                <w:bCs/>
                <w:color w:val="auto"/>
                <w:kern w:val="0"/>
                <w:sz w:val="21"/>
                <w:szCs w:val="21"/>
                <w:lang w:val="en-US" w:eastAsia="zh-CN"/>
              </w:rPr>
              <w:t>复垦后</w:t>
            </w:r>
          </w:p>
        </w:tc>
        <w:tc>
          <w:tcPr>
            <w:tcW w:w="511" w:type="pct"/>
            <w:vMerge w:val="restart"/>
            <w:tcBorders>
              <w:top w:val="single" w:color="000000" w:sz="4" w:space="0"/>
              <w:left w:val="single" w:color="000000" w:sz="4" w:space="0"/>
              <w:right w:val="single" w:color="000000" w:sz="4" w:space="0"/>
            </w:tcBorders>
            <w:noWrap w:val="0"/>
            <w:vAlign w:val="center"/>
          </w:tcPr>
          <w:p w14:paraId="0B85182A">
            <w:pPr>
              <w:widowControl/>
              <w:spacing w:line="240" w:lineRule="exact"/>
              <w:ind w:firstLine="0" w:firstLineChars="0"/>
              <w:jc w:val="center"/>
              <w:textAlignment w:val="center"/>
              <w:rPr>
                <w:rFonts w:hint="default" w:ascii="Times New Roman" w:hAnsi="Times New Roman" w:eastAsia="仿宋_GB2312" w:cs="Times New Roman"/>
                <w:b/>
                <w:bCs/>
                <w:color w:val="auto"/>
                <w:kern w:val="0"/>
                <w:sz w:val="21"/>
                <w:szCs w:val="21"/>
                <w:lang w:val="en-US" w:eastAsia="zh-CN"/>
              </w:rPr>
            </w:pPr>
            <w:r>
              <w:rPr>
                <w:rFonts w:hint="default" w:ascii="Times New Roman" w:hAnsi="Times New Roman" w:eastAsia="仿宋_GB2312" w:cs="Times New Roman"/>
                <w:b/>
                <w:bCs/>
                <w:color w:val="auto"/>
                <w:kern w:val="0"/>
                <w:sz w:val="21"/>
                <w:szCs w:val="21"/>
                <w:lang w:val="en-US" w:eastAsia="zh-CN"/>
              </w:rPr>
              <w:t>变幅(</w:t>
            </w:r>
            <w:r>
              <w:rPr>
                <w:rFonts w:hint="eastAsia" w:ascii="Times New Roman" w:eastAsia="仿宋_GB2312" w:cs="Times New Roman"/>
                <w:color w:val="auto"/>
                <w:spacing w:val="-4"/>
                <w:sz w:val="24"/>
                <w:szCs w:val="24"/>
                <w:highlight w:val="none"/>
                <w:lang w:val="en-US" w:eastAsia="zh-CN"/>
              </w:rPr>
              <w:t>hm</w:t>
            </w:r>
            <w:r>
              <w:rPr>
                <w:rFonts w:hint="eastAsia" w:ascii="Times New Roman" w:eastAsia="仿宋_GB2312" w:cs="Times New Roman"/>
                <w:color w:val="auto"/>
                <w:spacing w:val="-4"/>
                <w:sz w:val="24"/>
                <w:szCs w:val="24"/>
                <w:highlight w:val="none"/>
                <w:vertAlign w:val="superscript"/>
                <w:lang w:val="en-US" w:eastAsia="zh-CN"/>
              </w:rPr>
              <w:t>2</w:t>
            </w:r>
            <w:r>
              <w:rPr>
                <w:rFonts w:hint="default" w:ascii="Times New Roman" w:hAnsi="Times New Roman" w:eastAsia="仿宋_GB2312" w:cs="Times New Roman"/>
                <w:b/>
                <w:bCs/>
                <w:color w:val="auto"/>
                <w:kern w:val="0"/>
                <w:sz w:val="21"/>
                <w:szCs w:val="21"/>
                <w:lang w:val="en-US" w:eastAsia="zh-CN"/>
              </w:rPr>
              <w:t>)</w:t>
            </w:r>
          </w:p>
        </w:tc>
      </w:tr>
      <w:tr w14:paraId="759B5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7" w:type="pct"/>
            <w:gridSpan w:val="2"/>
            <w:vMerge w:val="continue"/>
            <w:tcBorders>
              <w:left w:val="single" w:color="000000" w:sz="4" w:space="0"/>
              <w:bottom w:val="single" w:color="000000" w:sz="4" w:space="0"/>
              <w:right w:val="single" w:color="000000" w:sz="4" w:space="0"/>
            </w:tcBorders>
            <w:noWrap w:val="0"/>
            <w:vAlign w:val="center"/>
          </w:tcPr>
          <w:p w14:paraId="155A0CC4">
            <w:pPr>
              <w:widowControl/>
              <w:spacing w:line="240" w:lineRule="exact"/>
              <w:ind w:firstLine="0" w:firstLineChars="0"/>
              <w:jc w:val="center"/>
              <w:textAlignment w:val="center"/>
              <w:rPr>
                <w:rFonts w:hint="eastAsia" w:ascii="Times New Roman" w:hAnsi="Times New Roman" w:eastAsia="仿宋_GB2312" w:cs="Times New Roman"/>
                <w:color w:val="auto"/>
                <w:kern w:val="0"/>
                <w:sz w:val="21"/>
                <w:szCs w:val="21"/>
                <w:lang w:val="en-US" w:eastAsia="zh-CN"/>
              </w:rPr>
            </w:pPr>
          </w:p>
        </w:tc>
        <w:tc>
          <w:tcPr>
            <w:tcW w:w="914" w:type="pct"/>
            <w:gridSpan w:val="2"/>
            <w:vMerge w:val="continue"/>
            <w:tcBorders>
              <w:left w:val="single" w:color="000000" w:sz="4" w:space="0"/>
              <w:bottom w:val="single" w:color="000000" w:sz="4" w:space="0"/>
              <w:right w:val="single" w:color="000000" w:sz="4" w:space="0"/>
            </w:tcBorders>
            <w:noWrap w:val="0"/>
            <w:vAlign w:val="center"/>
          </w:tcPr>
          <w:p w14:paraId="28EB5434">
            <w:pPr>
              <w:widowControl/>
              <w:spacing w:line="240" w:lineRule="exact"/>
              <w:ind w:firstLine="0" w:firstLineChars="0"/>
              <w:jc w:val="center"/>
              <w:textAlignment w:val="center"/>
              <w:rPr>
                <w:rFonts w:hint="eastAsia" w:ascii="Times New Roman" w:hAnsi="Times New Roman" w:eastAsia="仿宋_GB2312" w:cs="Times New Roman"/>
                <w:color w:val="auto"/>
                <w:kern w:val="0"/>
                <w:sz w:val="21"/>
                <w:szCs w:val="21"/>
                <w:lang w:val="en-US" w:eastAsia="zh-CN"/>
              </w:rPr>
            </w:pPr>
          </w:p>
        </w:tc>
        <w:tc>
          <w:tcPr>
            <w:tcW w:w="627" w:type="pct"/>
            <w:tcBorders>
              <w:top w:val="single" w:color="000000" w:sz="4" w:space="0"/>
              <w:left w:val="single" w:color="000000" w:sz="4" w:space="0"/>
              <w:bottom w:val="single" w:color="000000" w:sz="4" w:space="0"/>
              <w:right w:val="single" w:color="000000" w:sz="4" w:space="0"/>
            </w:tcBorders>
            <w:noWrap w:val="0"/>
            <w:vAlign w:val="center"/>
          </w:tcPr>
          <w:p w14:paraId="26636228">
            <w:pPr>
              <w:widowControl/>
              <w:spacing w:line="240" w:lineRule="exact"/>
              <w:ind w:firstLine="0" w:firstLineChars="0"/>
              <w:jc w:val="center"/>
              <w:textAlignment w:val="center"/>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面积(</w:t>
            </w:r>
            <w:r>
              <w:rPr>
                <w:rFonts w:hint="eastAsia" w:ascii="Times New Roman" w:eastAsia="仿宋_GB2312" w:cs="Times New Roman"/>
                <w:color w:val="auto"/>
                <w:spacing w:val="-4"/>
                <w:sz w:val="24"/>
                <w:szCs w:val="24"/>
                <w:highlight w:val="none"/>
                <w:lang w:val="en-US" w:eastAsia="zh-CN"/>
              </w:rPr>
              <w:t>hm</w:t>
            </w:r>
            <w:r>
              <w:rPr>
                <w:rFonts w:hint="eastAsia" w:ascii="Times New Roman" w:eastAsia="仿宋_GB2312" w:cs="Times New Roman"/>
                <w:color w:val="auto"/>
                <w:spacing w:val="-4"/>
                <w:sz w:val="24"/>
                <w:szCs w:val="24"/>
                <w:highlight w:val="none"/>
                <w:vertAlign w:val="superscript"/>
                <w:lang w:val="en-US" w:eastAsia="zh-CN"/>
              </w:rPr>
              <w:t>2</w:t>
            </w:r>
            <w:r>
              <w:rPr>
                <w:rFonts w:hint="eastAsia" w:ascii="Times New Roman" w:hAnsi="Times New Roman" w:eastAsia="仿宋_GB2312" w:cs="Times New Roman"/>
                <w:color w:val="auto"/>
                <w:kern w:val="0"/>
                <w:sz w:val="21"/>
                <w:szCs w:val="21"/>
                <w:lang w:val="en-US" w:eastAsia="zh-CN"/>
              </w:rPr>
              <w:t>)</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14:paraId="63350A06">
            <w:pPr>
              <w:widowControl/>
              <w:spacing w:line="240" w:lineRule="exact"/>
              <w:ind w:firstLine="0" w:firstLineChars="0"/>
              <w:jc w:val="center"/>
              <w:textAlignment w:val="center"/>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耕地质量等别（10等）</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14:paraId="46307FB3">
            <w:pPr>
              <w:widowControl/>
              <w:spacing w:line="240" w:lineRule="exact"/>
              <w:ind w:firstLine="0" w:firstLineChars="0"/>
              <w:jc w:val="center"/>
              <w:textAlignment w:val="center"/>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面积(</w:t>
            </w:r>
            <w:r>
              <w:rPr>
                <w:rFonts w:hint="eastAsia" w:ascii="Times New Roman" w:eastAsia="仿宋_GB2312" w:cs="Times New Roman"/>
                <w:color w:val="auto"/>
                <w:spacing w:val="-4"/>
                <w:sz w:val="24"/>
                <w:szCs w:val="24"/>
                <w:highlight w:val="none"/>
                <w:lang w:val="en-US" w:eastAsia="zh-CN"/>
              </w:rPr>
              <w:t>hm</w:t>
            </w:r>
            <w:r>
              <w:rPr>
                <w:rFonts w:hint="eastAsia" w:ascii="Times New Roman" w:eastAsia="仿宋_GB2312" w:cs="Times New Roman"/>
                <w:color w:val="auto"/>
                <w:spacing w:val="-4"/>
                <w:sz w:val="24"/>
                <w:szCs w:val="24"/>
                <w:highlight w:val="none"/>
                <w:vertAlign w:val="superscript"/>
                <w:lang w:val="en-US" w:eastAsia="zh-CN"/>
              </w:rPr>
              <w:t>2</w:t>
            </w:r>
            <w:r>
              <w:rPr>
                <w:rFonts w:hint="eastAsia" w:ascii="Times New Roman" w:hAnsi="Times New Roman" w:eastAsia="仿宋_GB2312" w:cs="Times New Roman"/>
                <w:color w:val="auto"/>
                <w:kern w:val="0"/>
                <w:sz w:val="21"/>
                <w:szCs w:val="21"/>
                <w:lang w:val="en-US" w:eastAsia="zh-CN"/>
              </w:rPr>
              <w:t>)</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14:paraId="117A5908">
            <w:pPr>
              <w:widowControl/>
              <w:spacing w:line="240" w:lineRule="exact"/>
              <w:ind w:firstLine="0" w:firstLineChars="0"/>
              <w:jc w:val="center"/>
              <w:textAlignment w:val="center"/>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耕地质量等别（10等）</w:t>
            </w:r>
          </w:p>
        </w:tc>
        <w:tc>
          <w:tcPr>
            <w:tcW w:w="511" w:type="pct"/>
            <w:vMerge w:val="continue"/>
            <w:tcBorders>
              <w:left w:val="single" w:color="000000" w:sz="4" w:space="0"/>
              <w:bottom w:val="single" w:color="000000" w:sz="4" w:space="0"/>
              <w:right w:val="single" w:color="000000" w:sz="4" w:space="0"/>
            </w:tcBorders>
            <w:noWrap w:val="0"/>
            <w:vAlign w:val="center"/>
          </w:tcPr>
          <w:p w14:paraId="1CCB6F88">
            <w:pPr>
              <w:widowControl/>
              <w:spacing w:line="240" w:lineRule="exact"/>
              <w:ind w:firstLine="0" w:firstLineChars="0"/>
              <w:jc w:val="center"/>
              <w:textAlignment w:val="center"/>
              <w:rPr>
                <w:rFonts w:hint="default" w:ascii="Times New Roman" w:hAnsi="Times New Roman" w:eastAsia="仿宋_GB2312" w:cs="Times New Roman"/>
                <w:b/>
                <w:bCs/>
                <w:color w:val="auto"/>
                <w:kern w:val="0"/>
                <w:sz w:val="21"/>
                <w:szCs w:val="21"/>
                <w:lang w:val="en-US" w:eastAsia="zh-CN"/>
              </w:rPr>
            </w:pPr>
          </w:p>
        </w:tc>
      </w:tr>
      <w:tr w14:paraId="3FC5F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421FF736">
            <w:pPr>
              <w:widowControl/>
              <w:spacing w:line="240" w:lineRule="exact"/>
              <w:ind w:firstLine="0" w:firstLineChars="0"/>
              <w:jc w:val="center"/>
              <w:textAlignment w:val="center"/>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01</w:t>
            </w:r>
          </w:p>
        </w:tc>
        <w:tc>
          <w:tcPr>
            <w:tcW w:w="616" w:type="pct"/>
            <w:tcBorders>
              <w:top w:val="single" w:color="000000" w:sz="4" w:space="0"/>
              <w:left w:val="single" w:color="000000" w:sz="4" w:space="0"/>
              <w:bottom w:val="single" w:color="000000" w:sz="4" w:space="0"/>
              <w:right w:val="single" w:color="000000" w:sz="4" w:space="0"/>
            </w:tcBorders>
            <w:noWrap w:val="0"/>
            <w:vAlign w:val="center"/>
          </w:tcPr>
          <w:p w14:paraId="29587B64">
            <w:pPr>
              <w:widowControl/>
              <w:spacing w:line="240" w:lineRule="exact"/>
              <w:ind w:firstLine="0" w:firstLineChars="0"/>
              <w:jc w:val="center"/>
              <w:textAlignment w:val="center"/>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耕地</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15095C32">
            <w:pPr>
              <w:widowControl/>
              <w:spacing w:line="240" w:lineRule="exact"/>
              <w:ind w:firstLine="0" w:firstLineChars="0"/>
              <w:jc w:val="center"/>
              <w:textAlignment w:val="center"/>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0103</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74A4D90E">
            <w:pPr>
              <w:widowControl/>
              <w:spacing w:line="240" w:lineRule="exact"/>
              <w:ind w:firstLine="0" w:firstLineChars="0"/>
              <w:jc w:val="center"/>
              <w:textAlignment w:val="center"/>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旱地</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14:paraId="6E25AE39">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i w:val="0"/>
                <w:iCs w:val="0"/>
                <w:color w:val="auto"/>
                <w:kern w:val="0"/>
                <w:sz w:val="22"/>
                <w:szCs w:val="22"/>
                <w:u w:val="none"/>
                <w:lang w:val="en-US" w:eastAsia="zh-CN" w:bidi="ar"/>
              </w:rPr>
              <w:t>0.614</w:t>
            </w:r>
            <w:r>
              <w:rPr>
                <w:rFonts w:hint="eastAsia" w:ascii="Times New Roman" w:hAnsi="Times New Roman" w:eastAsia="仿宋_GB2312" w:cs="Times New Roman"/>
                <w:i w:val="0"/>
                <w:iCs w:val="0"/>
                <w:color w:val="auto"/>
                <w:kern w:val="0"/>
                <w:sz w:val="22"/>
                <w:szCs w:val="22"/>
                <w:u w:val="none"/>
                <w:lang w:val="en-US" w:eastAsia="zh-CN" w:bidi="ar"/>
              </w:rPr>
              <w:t>0</w:t>
            </w:r>
          </w:p>
        </w:tc>
        <w:tc>
          <w:tcPr>
            <w:tcW w:w="728" w:type="pct"/>
            <w:tcBorders>
              <w:top w:val="single" w:color="000000" w:sz="4" w:space="0"/>
              <w:left w:val="single" w:color="000000" w:sz="4" w:space="0"/>
              <w:bottom w:val="single" w:color="000000" w:sz="4" w:space="0"/>
              <w:right w:val="single" w:color="000000" w:sz="4" w:space="0"/>
            </w:tcBorders>
            <w:noWrap/>
            <w:vAlign w:val="center"/>
          </w:tcPr>
          <w:p w14:paraId="2C8C3C24">
            <w:pPr>
              <w:widowControl/>
              <w:spacing w:line="240" w:lineRule="exact"/>
              <w:ind w:firstLine="0" w:firstLineChars="0"/>
              <w:jc w:val="center"/>
              <w:textAlignment w:val="center"/>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i w:val="0"/>
                <w:iCs w:val="0"/>
                <w:color w:val="auto"/>
                <w:kern w:val="0"/>
                <w:sz w:val="22"/>
                <w:szCs w:val="22"/>
                <w:u w:val="none"/>
                <w:lang w:val="en-US" w:eastAsia="zh-CN" w:bidi="ar"/>
              </w:rPr>
              <w:t>0.614</w:t>
            </w:r>
            <w:r>
              <w:rPr>
                <w:rFonts w:hint="eastAsia" w:ascii="Times New Roman" w:hAnsi="Times New Roman" w:eastAsia="仿宋_GB2312" w:cs="Times New Roman"/>
                <w:i w:val="0"/>
                <w:iCs w:val="0"/>
                <w:color w:val="auto"/>
                <w:kern w:val="0"/>
                <w:sz w:val="22"/>
                <w:szCs w:val="22"/>
                <w:u w:val="none"/>
                <w:lang w:val="en-US" w:eastAsia="zh-CN" w:bidi="ar"/>
              </w:rPr>
              <w:t>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4261F914">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i w:val="0"/>
                <w:iCs w:val="0"/>
                <w:color w:val="auto"/>
                <w:kern w:val="0"/>
                <w:sz w:val="22"/>
                <w:szCs w:val="22"/>
                <w:u w:val="none"/>
                <w:lang w:val="en-US" w:eastAsia="zh-CN" w:bidi="ar"/>
              </w:rPr>
              <w:t>0.614</w:t>
            </w:r>
            <w:r>
              <w:rPr>
                <w:rFonts w:hint="eastAsia" w:ascii="Times New Roman" w:hAnsi="Times New Roman" w:eastAsia="仿宋_GB2312" w:cs="Times New Roman"/>
                <w:i w:val="0"/>
                <w:iCs w:val="0"/>
                <w:color w:val="auto"/>
                <w:kern w:val="0"/>
                <w:sz w:val="22"/>
                <w:szCs w:val="22"/>
                <w:u w:val="none"/>
                <w:lang w:val="en-US" w:eastAsia="zh-CN" w:bidi="ar"/>
              </w:rPr>
              <w:t>0</w:t>
            </w:r>
          </w:p>
        </w:tc>
        <w:tc>
          <w:tcPr>
            <w:tcW w:w="684" w:type="pct"/>
            <w:tcBorders>
              <w:top w:val="single" w:color="000000" w:sz="4" w:space="0"/>
              <w:left w:val="single" w:color="000000" w:sz="4" w:space="0"/>
              <w:bottom w:val="single" w:color="000000" w:sz="4" w:space="0"/>
              <w:right w:val="single" w:color="000000" w:sz="4" w:space="0"/>
            </w:tcBorders>
            <w:noWrap/>
            <w:vAlign w:val="center"/>
          </w:tcPr>
          <w:p w14:paraId="54B94918">
            <w:pPr>
              <w:widowControl/>
              <w:spacing w:line="240" w:lineRule="exact"/>
              <w:ind w:firstLine="0" w:firstLineChars="0"/>
              <w:jc w:val="center"/>
              <w:textAlignment w:val="center"/>
              <w:rPr>
                <w:rFonts w:hint="eastAsia"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i w:val="0"/>
                <w:iCs w:val="0"/>
                <w:color w:val="auto"/>
                <w:kern w:val="0"/>
                <w:sz w:val="22"/>
                <w:szCs w:val="22"/>
                <w:u w:val="none"/>
                <w:lang w:val="en-US" w:eastAsia="zh-CN" w:bidi="ar"/>
              </w:rPr>
              <w:t>0.614</w:t>
            </w:r>
            <w:r>
              <w:rPr>
                <w:rFonts w:hint="eastAsia" w:ascii="Times New Roman" w:hAnsi="Times New Roman" w:eastAsia="仿宋_GB2312" w:cs="Times New Roman"/>
                <w:i w:val="0"/>
                <w:iCs w:val="0"/>
                <w:color w:val="auto"/>
                <w:kern w:val="0"/>
                <w:sz w:val="22"/>
                <w:szCs w:val="22"/>
                <w:u w:val="none"/>
                <w:lang w:val="en-US" w:eastAsia="zh-CN" w:bidi="ar"/>
              </w:rPr>
              <w:t>0</w:t>
            </w:r>
          </w:p>
        </w:tc>
        <w:tc>
          <w:tcPr>
            <w:tcW w:w="511" w:type="pct"/>
            <w:tcBorders>
              <w:top w:val="single" w:color="000000" w:sz="4" w:space="0"/>
              <w:left w:val="single" w:color="000000" w:sz="4" w:space="0"/>
              <w:bottom w:val="single" w:color="000000" w:sz="4" w:space="0"/>
              <w:right w:val="single" w:color="000000" w:sz="4" w:space="0"/>
            </w:tcBorders>
            <w:noWrap/>
            <w:vAlign w:val="center"/>
          </w:tcPr>
          <w:p w14:paraId="71F337D8">
            <w:pPr>
              <w:widowControl/>
              <w:spacing w:line="240" w:lineRule="exact"/>
              <w:ind w:firstLine="0" w:firstLineChars="0"/>
              <w:jc w:val="center"/>
              <w:textAlignment w:val="center"/>
              <w:rPr>
                <w:rFonts w:hint="eastAsia" w:ascii="Times New Roman" w:hAnsi="Times New Roman" w:eastAsia="仿宋_GB2312" w:cs="Times New Roman"/>
                <w:b/>
                <w:bCs/>
                <w:color w:val="auto"/>
                <w:kern w:val="0"/>
                <w:sz w:val="21"/>
                <w:szCs w:val="21"/>
                <w:lang w:val="en-US" w:eastAsia="zh-CN"/>
              </w:rPr>
            </w:pPr>
            <w:r>
              <w:rPr>
                <w:rFonts w:hint="eastAsia" w:ascii="Times New Roman" w:hAnsi="Times New Roman" w:eastAsia="仿宋_GB2312" w:cs="Times New Roman"/>
                <w:b/>
                <w:bCs/>
                <w:color w:val="auto"/>
                <w:kern w:val="0"/>
                <w:sz w:val="21"/>
                <w:szCs w:val="21"/>
                <w:lang w:val="en-US" w:eastAsia="zh-CN"/>
              </w:rPr>
              <w:t xml:space="preserve">0 </w:t>
            </w:r>
          </w:p>
        </w:tc>
      </w:tr>
      <w:tr w14:paraId="25B57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3B1126F6">
            <w:pPr>
              <w:widowControl/>
              <w:spacing w:line="240" w:lineRule="exact"/>
              <w:ind w:firstLine="0" w:firstLineChars="0"/>
              <w:jc w:val="center"/>
              <w:textAlignment w:val="center"/>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12</w:t>
            </w:r>
          </w:p>
        </w:tc>
        <w:tc>
          <w:tcPr>
            <w:tcW w:w="616" w:type="pct"/>
            <w:tcBorders>
              <w:top w:val="single" w:color="000000" w:sz="4" w:space="0"/>
              <w:left w:val="single" w:color="000000" w:sz="4" w:space="0"/>
              <w:bottom w:val="single" w:color="000000" w:sz="4" w:space="0"/>
              <w:right w:val="single" w:color="000000" w:sz="4" w:space="0"/>
            </w:tcBorders>
            <w:noWrap w:val="0"/>
            <w:vAlign w:val="center"/>
          </w:tcPr>
          <w:p w14:paraId="3402829E">
            <w:pPr>
              <w:widowControl/>
              <w:spacing w:line="240" w:lineRule="exact"/>
              <w:ind w:firstLine="0" w:firstLineChars="0"/>
              <w:jc w:val="center"/>
              <w:textAlignment w:val="center"/>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其它土地</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426925DC">
            <w:pPr>
              <w:widowControl/>
              <w:spacing w:line="240" w:lineRule="exact"/>
              <w:ind w:firstLine="0" w:firstLineChars="0"/>
              <w:jc w:val="center"/>
              <w:textAlignment w:val="center"/>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1203</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75CB234B">
            <w:pPr>
              <w:widowControl/>
              <w:spacing w:line="240" w:lineRule="exact"/>
              <w:ind w:firstLine="0" w:firstLineChars="0"/>
              <w:jc w:val="center"/>
              <w:textAlignment w:val="center"/>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田坎</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14:paraId="49B17716">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i w:val="0"/>
                <w:iCs w:val="0"/>
                <w:color w:val="auto"/>
                <w:kern w:val="0"/>
                <w:sz w:val="22"/>
                <w:szCs w:val="22"/>
                <w:u w:val="none"/>
                <w:lang w:val="en-US" w:eastAsia="zh-CN" w:bidi="ar"/>
              </w:rPr>
              <w:t>0.1322</w:t>
            </w:r>
          </w:p>
        </w:tc>
        <w:tc>
          <w:tcPr>
            <w:tcW w:w="728" w:type="pct"/>
            <w:tcBorders>
              <w:top w:val="single" w:color="000000" w:sz="4" w:space="0"/>
              <w:left w:val="single" w:color="000000" w:sz="4" w:space="0"/>
              <w:bottom w:val="single" w:color="000000" w:sz="4" w:space="0"/>
              <w:right w:val="single" w:color="000000" w:sz="4" w:space="0"/>
            </w:tcBorders>
            <w:noWrap/>
            <w:vAlign w:val="center"/>
          </w:tcPr>
          <w:p w14:paraId="2D7E5E7F">
            <w:pPr>
              <w:widowControl/>
              <w:spacing w:line="240" w:lineRule="exact"/>
              <w:ind w:firstLine="0" w:firstLineChars="0"/>
              <w:jc w:val="center"/>
              <w:textAlignment w:val="center"/>
              <w:rPr>
                <w:rFonts w:hint="default" w:ascii="Times New Roman" w:hAnsi="Times New Roman" w:eastAsia="仿宋_GB2312" w:cs="Times New Roman"/>
                <w:color w:val="auto"/>
                <w:kern w:val="0"/>
                <w:sz w:val="21"/>
                <w:szCs w:val="21"/>
                <w:lang w:val="en-US" w:eastAsia="zh-CN"/>
              </w:rPr>
            </w:pP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2A3D0B18">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i w:val="0"/>
                <w:iCs w:val="0"/>
                <w:color w:val="auto"/>
                <w:kern w:val="0"/>
                <w:sz w:val="22"/>
                <w:szCs w:val="22"/>
                <w:u w:val="none"/>
                <w:lang w:val="en-US" w:eastAsia="zh-CN" w:bidi="ar"/>
              </w:rPr>
              <w:t>0.1322</w:t>
            </w:r>
          </w:p>
        </w:tc>
        <w:tc>
          <w:tcPr>
            <w:tcW w:w="684" w:type="pct"/>
            <w:tcBorders>
              <w:top w:val="single" w:color="000000" w:sz="4" w:space="0"/>
              <w:left w:val="single" w:color="000000" w:sz="4" w:space="0"/>
              <w:bottom w:val="single" w:color="000000" w:sz="4" w:space="0"/>
              <w:right w:val="single" w:color="000000" w:sz="4" w:space="0"/>
            </w:tcBorders>
            <w:noWrap/>
            <w:vAlign w:val="center"/>
          </w:tcPr>
          <w:p w14:paraId="47AB44AB">
            <w:pPr>
              <w:widowControl/>
              <w:spacing w:line="240" w:lineRule="exact"/>
              <w:ind w:firstLine="0" w:firstLineChars="0"/>
              <w:jc w:val="center"/>
              <w:textAlignment w:val="center"/>
              <w:rPr>
                <w:rFonts w:hint="eastAsia" w:ascii="Times New Roman" w:hAnsi="Times New Roman" w:eastAsia="仿宋_GB2312" w:cs="Times New Roman"/>
                <w:color w:val="auto"/>
                <w:kern w:val="0"/>
                <w:sz w:val="21"/>
                <w:szCs w:val="21"/>
                <w:lang w:val="en-US" w:eastAsia="zh-CN"/>
              </w:rPr>
            </w:pPr>
          </w:p>
        </w:tc>
        <w:tc>
          <w:tcPr>
            <w:tcW w:w="511" w:type="pct"/>
            <w:tcBorders>
              <w:top w:val="single" w:color="000000" w:sz="4" w:space="0"/>
              <w:left w:val="single" w:color="000000" w:sz="4" w:space="0"/>
              <w:bottom w:val="single" w:color="000000" w:sz="4" w:space="0"/>
              <w:right w:val="single" w:color="000000" w:sz="4" w:space="0"/>
            </w:tcBorders>
            <w:noWrap/>
            <w:vAlign w:val="center"/>
          </w:tcPr>
          <w:p w14:paraId="21966E04">
            <w:pPr>
              <w:widowControl/>
              <w:spacing w:line="240" w:lineRule="exact"/>
              <w:ind w:firstLine="0" w:firstLineChars="0"/>
              <w:jc w:val="center"/>
              <w:textAlignment w:val="center"/>
              <w:rPr>
                <w:rFonts w:hint="eastAsia" w:ascii="Times New Roman" w:hAnsi="Times New Roman" w:eastAsia="仿宋_GB2312" w:cs="Times New Roman"/>
                <w:b/>
                <w:bCs/>
                <w:color w:val="auto"/>
                <w:kern w:val="0"/>
                <w:sz w:val="21"/>
                <w:szCs w:val="21"/>
                <w:lang w:val="en-US" w:eastAsia="zh-CN"/>
              </w:rPr>
            </w:pPr>
            <w:r>
              <w:rPr>
                <w:rFonts w:hint="eastAsia" w:ascii="Times New Roman" w:hAnsi="Times New Roman" w:eastAsia="仿宋_GB2312" w:cs="Times New Roman"/>
                <w:b/>
                <w:bCs/>
                <w:color w:val="auto"/>
                <w:kern w:val="0"/>
                <w:sz w:val="21"/>
                <w:szCs w:val="21"/>
                <w:lang w:val="en-US" w:eastAsia="zh-CN"/>
              </w:rPr>
              <w:t xml:space="preserve">0 </w:t>
            </w:r>
          </w:p>
        </w:tc>
      </w:tr>
      <w:tr w14:paraId="0E1CE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881" w:type="pct"/>
            <w:gridSpan w:val="4"/>
            <w:tcBorders>
              <w:top w:val="single" w:color="000000" w:sz="4" w:space="0"/>
              <w:left w:val="single" w:color="000000" w:sz="4" w:space="0"/>
              <w:bottom w:val="single" w:color="000000" w:sz="4" w:space="0"/>
              <w:right w:val="single" w:color="000000" w:sz="4" w:space="0"/>
            </w:tcBorders>
            <w:noWrap w:val="0"/>
            <w:vAlign w:val="center"/>
          </w:tcPr>
          <w:p w14:paraId="7B8236EB">
            <w:pPr>
              <w:widowControl/>
              <w:spacing w:line="240" w:lineRule="exact"/>
              <w:ind w:firstLine="0" w:firstLineChars="0"/>
              <w:jc w:val="center"/>
              <w:textAlignment w:val="center"/>
              <w:rPr>
                <w:rFonts w:hint="eastAsia" w:ascii="Times New Roman" w:hAnsi="Times New Roman" w:eastAsia="仿宋_GB2312" w:cs="Times New Roman"/>
                <w:b/>
                <w:bCs/>
                <w:color w:val="auto"/>
                <w:kern w:val="0"/>
                <w:sz w:val="21"/>
                <w:szCs w:val="21"/>
                <w:lang w:val="en-US" w:eastAsia="zh-CN"/>
              </w:rPr>
            </w:pPr>
            <w:r>
              <w:rPr>
                <w:rFonts w:hint="eastAsia" w:ascii="Times New Roman" w:hAnsi="Times New Roman" w:eastAsia="仿宋_GB2312" w:cs="Times New Roman"/>
                <w:b/>
                <w:bCs/>
                <w:color w:val="auto"/>
                <w:kern w:val="0"/>
                <w:sz w:val="21"/>
                <w:szCs w:val="21"/>
                <w:lang w:val="en-US" w:eastAsia="zh-CN"/>
              </w:rPr>
              <w:t>合计</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14:paraId="6B17FEDD">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bCs/>
                <w:color w:val="auto"/>
                <w:kern w:val="0"/>
                <w:sz w:val="21"/>
                <w:szCs w:val="21"/>
                <w:lang w:val="en-US" w:eastAsia="zh-CN"/>
              </w:rPr>
            </w:pPr>
            <w:r>
              <w:rPr>
                <w:rFonts w:hint="eastAsia" w:ascii="Times New Roman" w:hAnsi="Times New Roman" w:eastAsia="仿宋_GB2312" w:cs="Times New Roman"/>
                <w:i w:val="0"/>
                <w:iCs w:val="0"/>
                <w:color w:val="auto"/>
                <w:kern w:val="0"/>
                <w:sz w:val="22"/>
                <w:szCs w:val="22"/>
                <w:u w:val="none"/>
                <w:lang w:val="en-US" w:eastAsia="zh-CN" w:bidi="ar"/>
              </w:rPr>
              <w:t>0.7462</w:t>
            </w:r>
            <w:r>
              <w:rPr>
                <w:rFonts w:hint="default" w:ascii="Times New Roman" w:hAnsi="Times New Roman" w:eastAsia="仿宋_GB2312" w:cs="Times New Roman"/>
                <w:i w:val="0"/>
                <w:iCs w:val="0"/>
                <w:color w:val="auto"/>
                <w:kern w:val="0"/>
                <w:sz w:val="22"/>
                <w:szCs w:val="22"/>
                <w:u w:val="none"/>
                <w:lang w:val="en-US" w:eastAsia="zh-CN" w:bidi="ar"/>
              </w:rPr>
              <w:t xml:space="preserve"> </w:t>
            </w:r>
          </w:p>
        </w:tc>
        <w:tc>
          <w:tcPr>
            <w:tcW w:w="728" w:type="pct"/>
            <w:tcBorders>
              <w:top w:val="single" w:color="000000" w:sz="4" w:space="0"/>
              <w:left w:val="single" w:color="000000" w:sz="4" w:space="0"/>
              <w:bottom w:val="single" w:color="000000" w:sz="4" w:space="0"/>
              <w:right w:val="single" w:color="000000" w:sz="4" w:space="0"/>
            </w:tcBorders>
            <w:noWrap/>
            <w:vAlign w:val="center"/>
          </w:tcPr>
          <w:p w14:paraId="3C3AE2C4">
            <w:pPr>
              <w:widowControl/>
              <w:spacing w:line="240" w:lineRule="exact"/>
              <w:ind w:firstLine="0" w:firstLineChars="0"/>
              <w:jc w:val="center"/>
              <w:textAlignment w:val="center"/>
              <w:rPr>
                <w:rFonts w:hint="default" w:ascii="Times New Roman" w:hAnsi="Times New Roman" w:eastAsia="仿宋_GB2312" w:cs="Times New Roman"/>
                <w:b/>
                <w:bCs/>
                <w:color w:val="auto"/>
                <w:kern w:val="0"/>
                <w:sz w:val="21"/>
                <w:szCs w:val="21"/>
                <w:lang w:val="en-US" w:eastAsia="zh-CN"/>
              </w:rPr>
            </w:pPr>
            <w:r>
              <w:rPr>
                <w:rFonts w:hint="default" w:ascii="Times New Roman" w:hAnsi="Times New Roman" w:eastAsia="仿宋_GB2312" w:cs="Times New Roman"/>
                <w:i w:val="0"/>
                <w:iCs w:val="0"/>
                <w:color w:val="auto"/>
                <w:kern w:val="0"/>
                <w:sz w:val="22"/>
                <w:szCs w:val="22"/>
                <w:u w:val="none"/>
                <w:lang w:val="en-US" w:eastAsia="zh-CN" w:bidi="ar"/>
              </w:rPr>
              <w:t>0.614</w:t>
            </w:r>
            <w:r>
              <w:rPr>
                <w:rFonts w:hint="eastAsia" w:ascii="Times New Roman" w:hAnsi="Times New Roman" w:eastAsia="仿宋_GB2312" w:cs="Times New Roman"/>
                <w:i w:val="0"/>
                <w:iCs w:val="0"/>
                <w:color w:val="auto"/>
                <w:kern w:val="0"/>
                <w:sz w:val="22"/>
                <w:szCs w:val="22"/>
                <w:u w:val="none"/>
                <w:lang w:val="en-US" w:eastAsia="zh-CN" w:bidi="ar"/>
              </w:rPr>
              <w:t>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3DAE9598">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imes New Roman"/>
                <w:b/>
                <w:bCs/>
                <w:color w:val="auto"/>
                <w:kern w:val="0"/>
                <w:sz w:val="21"/>
                <w:szCs w:val="21"/>
                <w:lang w:val="en-US" w:eastAsia="zh-CN"/>
              </w:rPr>
            </w:pPr>
            <w:r>
              <w:rPr>
                <w:rFonts w:hint="eastAsia" w:ascii="Times New Roman" w:hAnsi="Times New Roman" w:eastAsia="仿宋_GB2312" w:cs="Times New Roman"/>
                <w:i w:val="0"/>
                <w:iCs w:val="0"/>
                <w:color w:val="auto"/>
                <w:kern w:val="0"/>
                <w:sz w:val="22"/>
                <w:szCs w:val="22"/>
                <w:u w:val="none"/>
                <w:lang w:val="en-US" w:eastAsia="zh-CN" w:bidi="ar"/>
              </w:rPr>
              <w:t>0.7462</w:t>
            </w:r>
            <w:r>
              <w:rPr>
                <w:rFonts w:hint="default" w:ascii="Times New Roman" w:hAnsi="Times New Roman" w:eastAsia="仿宋_GB2312" w:cs="Times New Roman"/>
                <w:i w:val="0"/>
                <w:iCs w:val="0"/>
                <w:color w:val="auto"/>
                <w:kern w:val="0"/>
                <w:sz w:val="22"/>
                <w:szCs w:val="22"/>
                <w:u w:val="none"/>
                <w:lang w:val="en-US" w:eastAsia="zh-CN" w:bidi="ar"/>
              </w:rPr>
              <w:t xml:space="preserve"> </w:t>
            </w:r>
          </w:p>
        </w:tc>
        <w:tc>
          <w:tcPr>
            <w:tcW w:w="684" w:type="pct"/>
            <w:tcBorders>
              <w:top w:val="single" w:color="000000" w:sz="4" w:space="0"/>
              <w:left w:val="single" w:color="000000" w:sz="4" w:space="0"/>
              <w:bottom w:val="single" w:color="000000" w:sz="4" w:space="0"/>
              <w:right w:val="single" w:color="000000" w:sz="4" w:space="0"/>
            </w:tcBorders>
            <w:noWrap/>
            <w:vAlign w:val="center"/>
          </w:tcPr>
          <w:p w14:paraId="4FB6CFB0">
            <w:pPr>
              <w:widowControl/>
              <w:spacing w:line="240" w:lineRule="exact"/>
              <w:ind w:firstLine="0" w:firstLineChars="0"/>
              <w:jc w:val="center"/>
              <w:textAlignment w:val="center"/>
              <w:rPr>
                <w:rFonts w:hint="eastAsia" w:ascii="Times New Roman" w:hAnsi="Times New Roman" w:eastAsia="仿宋_GB2312" w:cs="Times New Roman"/>
                <w:b/>
                <w:bCs/>
                <w:color w:val="auto"/>
                <w:kern w:val="0"/>
                <w:sz w:val="21"/>
                <w:szCs w:val="21"/>
                <w:lang w:val="en-US" w:eastAsia="zh-CN"/>
              </w:rPr>
            </w:pPr>
            <w:r>
              <w:rPr>
                <w:rFonts w:hint="default" w:ascii="Times New Roman" w:hAnsi="Times New Roman" w:eastAsia="仿宋_GB2312" w:cs="Times New Roman"/>
                <w:i w:val="0"/>
                <w:iCs w:val="0"/>
                <w:color w:val="auto"/>
                <w:kern w:val="0"/>
                <w:sz w:val="22"/>
                <w:szCs w:val="22"/>
                <w:u w:val="none"/>
                <w:lang w:val="en-US" w:eastAsia="zh-CN" w:bidi="ar"/>
              </w:rPr>
              <w:t>0.614</w:t>
            </w:r>
            <w:r>
              <w:rPr>
                <w:rFonts w:hint="eastAsia" w:ascii="Times New Roman" w:hAnsi="Times New Roman" w:eastAsia="仿宋_GB2312" w:cs="Times New Roman"/>
                <w:i w:val="0"/>
                <w:iCs w:val="0"/>
                <w:color w:val="auto"/>
                <w:kern w:val="0"/>
                <w:sz w:val="22"/>
                <w:szCs w:val="22"/>
                <w:u w:val="none"/>
                <w:lang w:val="en-US" w:eastAsia="zh-CN" w:bidi="ar"/>
              </w:rPr>
              <w:t>0</w:t>
            </w:r>
          </w:p>
        </w:tc>
        <w:tc>
          <w:tcPr>
            <w:tcW w:w="511" w:type="pct"/>
            <w:tcBorders>
              <w:top w:val="single" w:color="000000" w:sz="4" w:space="0"/>
              <w:left w:val="single" w:color="000000" w:sz="4" w:space="0"/>
              <w:bottom w:val="single" w:color="000000" w:sz="4" w:space="0"/>
              <w:right w:val="single" w:color="000000" w:sz="4" w:space="0"/>
            </w:tcBorders>
            <w:noWrap/>
            <w:vAlign w:val="center"/>
          </w:tcPr>
          <w:p w14:paraId="155D2B1F">
            <w:pPr>
              <w:widowControl/>
              <w:spacing w:line="240" w:lineRule="exact"/>
              <w:ind w:firstLine="0" w:firstLineChars="0"/>
              <w:jc w:val="center"/>
              <w:textAlignment w:val="center"/>
              <w:rPr>
                <w:rFonts w:hint="eastAsia" w:ascii="Times New Roman" w:hAnsi="Times New Roman" w:eastAsia="仿宋_GB2312" w:cs="Times New Roman"/>
                <w:b/>
                <w:bCs/>
                <w:color w:val="auto"/>
                <w:kern w:val="0"/>
                <w:sz w:val="21"/>
                <w:szCs w:val="21"/>
                <w:lang w:val="en-US" w:eastAsia="zh-CN"/>
              </w:rPr>
            </w:pPr>
          </w:p>
        </w:tc>
      </w:tr>
    </w:tbl>
    <w:p w14:paraId="7BEEEAF2">
      <w:pPr>
        <w:ind w:firstLine="1190" w:firstLineChars="494"/>
        <w:jc w:val="center"/>
        <w:rPr>
          <w:rFonts w:ascii="Times New Roman" w:hAnsi="宋体" w:eastAsia="宋体" w:cs="Times New Roman"/>
          <w:b/>
          <w:bCs/>
          <w:color w:val="auto"/>
        </w:rPr>
      </w:pPr>
    </w:p>
    <w:p w14:paraId="2FE35B00">
      <w:pPr>
        <w:ind w:firstLine="1190" w:firstLineChars="494"/>
        <w:jc w:val="center"/>
        <w:rPr>
          <w:rFonts w:ascii="Times New Roman" w:hAnsi="宋体" w:eastAsia="宋体" w:cs="Times New Roman"/>
          <w:b/>
          <w:bCs/>
          <w:color w:val="auto"/>
        </w:rPr>
      </w:pPr>
    </w:p>
    <w:p w14:paraId="1DB90B18">
      <w:pPr>
        <w:ind w:firstLine="1190" w:firstLineChars="494"/>
        <w:jc w:val="center"/>
        <w:rPr>
          <w:rFonts w:ascii="Times New Roman" w:hAnsi="宋体" w:eastAsia="宋体" w:cs="Times New Roman"/>
          <w:b/>
          <w:bCs/>
          <w:color w:val="auto"/>
        </w:rPr>
      </w:pPr>
    </w:p>
    <w:p w14:paraId="74A019E0">
      <w:pPr>
        <w:ind w:firstLine="1190" w:firstLineChars="494"/>
        <w:jc w:val="center"/>
        <w:rPr>
          <w:rFonts w:ascii="Times New Roman" w:hAnsi="宋体" w:eastAsia="宋体" w:cs="Times New Roman"/>
          <w:b/>
          <w:bCs/>
          <w:color w:val="auto"/>
        </w:rPr>
      </w:pPr>
    </w:p>
    <w:p w14:paraId="26B8D866">
      <w:pPr>
        <w:ind w:firstLine="1190" w:firstLineChars="494"/>
        <w:jc w:val="center"/>
        <w:rPr>
          <w:rFonts w:ascii="Times New Roman" w:hAnsi="宋体" w:eastAsia="宋体" w:cs="Times New Roman"/>
          <w:b/>
          <w:bCs/>
          <w:color w:val="auto"/>
        </w:rPr>
      </w:pPr>
    </w:p>
    <w:p w14:paraId="0F39E987">
      <w:pPr>
        <w:ind w:firstLine="1190" w:firstLineChars="494"/>
        <w:jc w:val="center"/>
        <w:rPr>
          <w:rFonts w:ascii="Times New Roman" w:hAnsi="宋体" w:eastAsia="宋体" w:cs="Times New Roman"/>
          <w:b/>
          <w:bCs/>
          <w:color w:val="auto"/>
        </w:rPr>
      </w:pPr>
    </w:p>
    <w:p w14:paraId="6C7DD896">
      <w:pPr>
        <w:ind w:firstLine="1190" w:firstLineChars="494"/>
        <w:jc w:val="center"/>
        <w:rPr>
          <w:rFonts w:ascii="Times New Roman" w:hAnsi="宋体" w:eastAsia="宋体" w:cs="Times New Roman"/>
          <w:b/>
          <w:bCs/>
          <w:color w:val="auto"/>
        </w:rPr>
      </w:pPr>
    </w:p>
    <w:p w14:paraId="02C63CE5">
      <w:pPr>
        <w:ind w:firstLine="1190" w:firstLineChars="494"/>
        <w:jc w:val="center"/>
        <w:rPr>
          <w:rFonts w:ascii="Times New Roman" w:hAnsi="宋体" w:eastAsia="宋体" w:cs="Times New Roman"/>
          <w:b/>
          <w:bCs/>
          <w:color w:val="auto"/>
        </w:rPr>
      </w:pPr>
    </w:p>
    <w:p w14:paraId="6E3FAD35">
      <w:pPr>
        <w:ind w:firstLine="1190" w:firstLineChars="494"/>
        <w:jc w:val="center"/>
        <w:rPr>
          <w:rFonts w:ascii="Times New Roman" w:hAnsi="宋体" w:eastAsia="宋体" w:cs="Times New Roman"/>
          <w:b/>
          <w:bCs/>
          <w:color w:val="auto"/>
        </w:rPr>
      </w:pPr>
    </w:p>
    <w:p w14:paraId="20FFB0B5">
      <w:pPr>
        <w:ind w:firstLine="1190" w:firstLineChars="494"/>
        <w:jc w:val="center"/>
        <w:rPr>
          <w:rFonts w:ascii="Times New Roman" w:hAnsi="宋体" w:eastAsia="宋体" w:cs="Times New Roman"/>
          <w:b/>
          <w:bCs/>
          <w:color w:val="auto"/>
        </w:rPr>
      </w:pPr>
    </w:p>
    <w:p w14:paraId="2FF3924C">
      <w:pPr>
        <w:ind w:firstLine="1190" w:firstLineChars="494"/>
        <w:jc w:val="center"/>
        <w:rPr>
          <w:rFonts w:ascii="Times New Roman" w:hAnsi="宋体" w:eastAsia="宋体" w:cs="Times New Roman"/>
          <w:b/>
          <w:bCs/>
          <w:color w:val="auto"/>
        </w:rPr>
      </w:pPr>
    </w:p>
    <w:p w14:paraId="009B6719">
      <w:pPr>
        <w:ind w:firstLine="1190" w:firstLineChars="494"/>
        <w:jc w:val="center"/>
        <w:rPr>
          <w:rFonts w:ascii="Times New Roman" w:hAnsi="宋体" w:eastAsia="宋体" w:cs="Times New Roman"/>
          <w:b/>
          <w:bCs/>
          <w:color w:val="auto"/>
        </w:rPr>
      </w:pPr>
    </w:p>
    <w:p w14:paraId="7E6F0AA1">
      <w:pPr>
        <w:ind w:firstLine="1190" w:firstLineChars="494"/>
        <w:jc w:val="center"/>
        <w:rPr>
          <w:rFonts w:ascii="Times New Roman" w:hAnsi="宋体" w:eastAsia="宋体" w:cs="Times New Roman"/>
          <w:b/>
          <w:bCs/>
          <w:color w:val="auto"/>
        </w:rPr>
      </w:pPr>
    </w:p>
    <w:p w14:paraId="4A36F775">
      <w:pPr>
        <w:ind w:firstLine="1190" w:firstLineChars="494"/>
        <w:rPr>
          <w:rFonts w:ascii="Times New Roman" w:hAnsi="宋体" w:eastAsia="宋体" w:cs="Times New Roman"/>
          <w:b/>
          <w:bCs/>
          <w:color w:val="auto"/>
        </w:rPr>
        <w:sectPr>
          <w:pgSz w:w="11906" w:h="16838"/>
          <w:pgMar w:top="1440" w:right="1417" w:bottom="1440" w:left="1417" w:header="851" w:footer="992" w:gutter="0"/>
          <w:pgNumType w:start="1"/>
          <w:cols w:space="720" w:num="1"/>
          <w:docGrid w:type="lines" w:linePitch="312" w:charSpace="0"/>
        </w:sectPr>
      </w:pPr>
    </w:p>
    <w:p w14:paraId="5EE5BA13">
      <w:pPr>
        <w:pStyle w:val="5"/>
        <w:spacing w:before="100" w:beforeAutospacing="1" w:after="0"/>
        <w:rPr>
          <w:rFonts w:ascii="Times New Roman" w:hAnsi="Times New Roman" w:eastAsia="宋体" w:cs="Times New Roman"/>
          <w:bCs w:val="0"/>
          <w:color w:val="auto"/>
          <w:sz w:val="28"/>
          <w:szCs w:val="28"/>
        </w:rPr>
      </w:pPr>
      <w:r>
        <w:rPr>
          <w:rFonts w:ascii="Times New Roman" w:hAnsi="Times New Roman" w:eastAsia="宋体" w:cs="Times New Roman"/>
          <w:bCs w:val="0"/>
          <w:color w:val="auto"/>
          <w:sz w:val="28"/>
          <w:szCs w:val="28"/>
        </w:rPr>
        <w:t xml:space="preserve">2.5 </w:t>
      </w:r>
      <w:r>
        <w:rPr>
          <w:rFonts w:ascii="Times New Roman" w:hAnsi="宋体" w:eastAsia="宋体" w:cs="Times New Roman"/>
          <w:bCs w:val="0"/>
          <w:color w:val="auto"/>
          <w:sz w:val="28"/>
          <w:szCs w:val="28"/>
        </w:rPr>
        <w:t>土地复垦投资情况</w:t>
      </w:r>
      <w:bookmarkEnd w:id="12"/>
    </w:p>
    <w:p w14:paraId="3B688FCB">
      <w:pPr>
        <w:adjustRightInd w:val="0"/>
        <w:snapToGrid w:val="0"/>
        <w:ind w:firstLine="352" w:firstLineChars="146"/>
        <w:rPr>
          <w:rFonts w:ascii="Times New Roman" w:eastAsia="宋体" w:cs="Times New Roman"/>
          <w:b/>
          <w:color w:val="auto"/>
        </w:rPr>
      </w:pPr>
      <w:r>
        <w:rPr>
          <w:rFonts w:ascii="Times New Roman" w:hAnsi="宋体" w:eastAsia="宋体" w:cs="Times New Roman"/>
          <w:b/>
          <w:color w:val="auto"/>
        </w:rPr>
        <w:t>（</w:t>
      </w:r>
      <w:r>
        <w:rPr>
          <w:rFonts w:ascii="Times New Roman" w:eastAsia="宋体" w:cs="Times New Roman"/>
          <w:b/>
          <w:color w:val="auto"/>
        </w:rPr>
        <w:t>1</w:t>
      </w:r>
      <w:r>
        <w:rPr>
          <w:rFonts w:ascii="Times New Roman" w:hAnsi="宋体" w:eastAsia="宋体" w:cs="Times New Roman"/>
          <w:b/>
          <w:color w:val="auto"/>
        </w:rPr>
        <w:t>）静态投资</w:t>
      </w:r>
    </w:p>
    <w:p w14:paraId="586F9C4F">
      <w:pPr>
        <w:ind w:firstLine="480"/>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土地复垦静态总投资为</w:t>
      </w:r>
      <w:r>
        <w:rPr>
          <w:rFonts w:hint="eastAsia" w:ascii="Times New Roman" w:hAnsi="Times New Roman" w:eastAsia="宋体" w:cs="Times New Roman"/>
          <w:color w:val="auto"/>
          <w:kern w:val="0"/>
          <w:sz w:val="24"/>
          <w:szCs w:val="24"/>
          <w:lang w:val="en-US" w:eastAsia="zh-CN"/>
        </w:rPr>
        <w:t>15.3487</w:t>
      </w:r>
      <w:r>
        <w:rPr>
          <w:rFonts w:hint="default" w:ascii="Times New Roman" w:hAnsi="Times New Roman" w:eastAsia="宋体" w:cs="Times New Roman"/>
          <w:color w:val="auto"/>
          <w:kern w:val="0"/>
          <w:sz w:val="24"/>
          <w:szCs w:val="24"/>
          <w:lang w:val="en-US" w:eastAsia="zh-CN"/>
        </w:rPr>
        <w:t>万元，其中工程施工费为</w:t>
      </w:r>
      <w:r>
        <w:rPr>
          <w:rFonts w:hint="eastAsia" w:ascii="Times New Roman" w:hAnsi="Times New Roman" w:eastAsia="宋体" w:cs="Times New Roman"/>
          <w:color w:val="auto"/>
          <w:kern w:val="0"/>
          <w:sz w:val="24"/>
          <w:szCs w:val="24"/>
          <w:lang w:val="en-US" w:eastAsia="zh-CN"/>
        </w:rPr>
        <w:t>10.6942</w:t>
      </w:r>
      <w:r>
        <w:rPr>
          <w:rFonts w:hint="default" w:ascii="Times New Roman" w:hAnsi="Times New Roman" w:eastAsia="宋体" w:cs="Times New Roman"/>
          <w:color w:val="auto"/>
          <w:kern w:val="0"/>
          <w:sz w:val="24"/>
          <w:szCs w:val="24"/>
          <w:lang w:val="en-US" w:eastAsia="zh-CN"/>
        </w:rPr>
        <w:t>万元，其它费用</w:t>
      </w:r>
      <w:r>
        <w:rPr>
          <w:rFonts w:hint="eastAsia" w:ascii="Times New Roman" w:hAnsi="Times New Roman" w:eastAsia="宋体" w:cs="Times New Roman"/>
          <w:color w:val="auto"/>
          <w:kern w:val="0"/>
          <w:sz w:val="24"/>
          <w:szCs w:val="24"/>
          <w:lang w:val="en-US" w:eastAsia="zh-CN"/>
        </w:rPr>
        <w:t>1.9336</w:t>
      </w:r>
      <w:r>
        <w:rPr>
          <w:rFonts w:hint="default" w:ascii="Times New Roman" w:hAnsi="Times New Roman" w:eastAsia="宋体" w:cs="Times New Roman"/>
          <w:color w:val="auto"/>
          <w:kern w:val="0"/>
          <w:sz w:val="24"/>
          <w:szCs w:val="24"/>
          <w:lang w:val="en-US" w:eastAsia="zh-CN"/>
        </w:rPr>
        <w:t>万元，监测与管护费用</w:t>
      </w:r>
      <w:r>
        <w:rPr>
          <w:rFonts w:hint="eastAsia" w:ascii="Times New Roman" w:hAnsi="Times New Roman" w:eastAsia="宋体" w:cs="Times New Roman"/>
          <w:color w:val="auto"/>
          <w:kern w:val="0"/>
          <w:sz w:val="24"/>
          <w:szCs w:val="24"/>
          <w:lang w:val="en-US" w:eastAsia="zh-CN"/>
        </w:rPr>
        <w:t>2.3420</w:t>
      </w:r>
      <w:r>
        <w:rPr>
          <w:rFonts w:hint="default" w:ascii="Times New Roman" w:hAnsi="Times New Roman" w:eastAsia="宋体" w:cs="Times New Roman"/>
          <w:color w:val="auto"/>
          <w:kern w:val="0"/>
          <w:sz w:val="24"/>
          <w:szCs w:val="24"/>
          <w:lang w:val="en-US" w:eastAsia="zh-CN"/>
        </w:rPr>
        <w:t>万元，基本预备费</w:t>
      </w:r>
      <w:r>
        <w:rPr>
          <w:rFonts w:hint="eastAsia" w:ascii="Times New Roman" w:hAnsi="Times New Roman" w:eastAsia="宋体" w:cs="Times New Roman"/>
          <w:color w:val="auto"/>
          <w:kern w:val="0"/>
          <w:sz w:val="24"/>
          <w:szCs w:val="24"/>
          <w:lang w:val="en-US" w:eastAsia="zh-CN"/>
        </w:rPr>
        <w:t>0.3788</w:t>
      </w:r>
      <w:r>
        <w:rPr>
          <w:rFonts w:hint="default" w:ascii="Times New Roman" w:hAnsi="Times New Roman" w:eastAsia="宋体" w:cs="Times New Roman"/>
          <w:color w:val="auto"/>
          <w:kern w:val="0"/>
          <w:sz w:val="24"/>
          <w:szCs w:val="24"/>
          <w:lang w:val="en-US" w:eastAsia="zh-CN"/>
        </w:rPr>
        <w:t>万元。土地复垦面积</w:t>
      </w:r>
      <w:r>
        <w:rPr>
          <w:rFonts w:hint="eastAsia" w:ascii="Times New Roman" w:hAnsi="Times New Roman" w:eastAsia="宋体" w:cs="Times New Roman"/>
          <w:color w:val="auto"/>
          <w:kern w:val="0"/>
          <w:sz w:val="24"/>
          <w:szCs w:val="24"/>
          <w:lang w:val="en-US" w:eastAsia="zh-CN"/>
        </w:rPr>
        <w:t>0.7462</w:t>
      </w:r>
      <w:r>
        <w:rPr>
          <w:rFonts w:hint="default" w:ascii="Times New Roman" w:hAnsi="Times New Roman" w:eastAsia="宋体" w:cs="Times New Roman"/>
          <w:color w:val="auto"/>
          <w:kern w:val="0"/>
          <w:sz w:val="24"/>
          <w:szCs w:val="24"/>
          <w:lang w:val="en-US" w:eastAsia="zh-CN"/>
        </w:rPr>
        <w:t>公顷，亩均静态投资为</w:t>
      </w:r>
      <w:r>
        <w:rPr>
          <w:rFonts w:hint="eastAsia" w:ascii="Times New Roman" w:hAnsi="Times New Roman" w:eastAsia="宋体" w:cs="Times New Roman"/>
          <w:color w:val="auto"/>
          <w:kern w:val="0"/>
          <w:sz w:val="24"/>
          <w:szCs w:val="24"/>
          <w:lang w:val="en-US" w:eastAsia="zh-CN"/>
        </w:rPr>
        <w:t>13713</w:t>
      </w:r>
      <w:r>
        <w:rPr>
          <w:rFonts w:hint="default" w:ascii="Times New Roman" w:hAnsi="Times New Roman" w:eastAsia="宋体" w:cs="Times New Roman"/>
          <w:color w:val="auto"/>
          <w:kern w:val="0"/>
          <w:sz w:val="24"/>
          <w:szCs w:val="24"/>
          <w:lang w:val="en-US" w:eastAsia="zh-CN"/>
        </w:rPr>
        <w:t>元。</w:t>
      </w:r>
    </w:p>
    <w:p w14:paraId="03EADCD5">
      <w:pPr>
        <w:ind w:firstLine="482"/>
        <w:outlineLvl w:val="0"/>
        <w:rPr>
          <w:rFonts w:hint="default" w:ascii="Times New Roman" w:hAnsi="Times New Roman" w:eastAsia="宋体" w:cs="Times New Roman"/>
          <w:color w:val="auto"/>
        </w:rPr>
      </w:pPr>
      <w:r>
        <w:rPr>
          <w:rFonts w:hint="default" w:ascii="Times New Roman" w:hAnsi="Times New Roman" w:eastAsia="宋体" w:cs="Times New Roman"/>
          <w:b/>
          <w:color w:val="auto"/>
        </w:rPr>
        <w:t>（2）动态投资</w:t>
      </w:r>
    </w:p>
    <w:p w14:paraId="31AB62E5">
      <w:pPr>
        <w:ind w:firstLine="480"/>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动态预算基础为静态预算资金，本复垦方案价差预备费率r取7%，经计算，价差预备费为</w:t>
      </w:r>
      <w:r>
        <w:rPr>
          <w:rFonts w:hint="eastAsia" w:ascii="Times New Roman" w:hAnsi="Times New Roman" w:eastAsia="宋体" w:cs="Times New Roman"/>
          <w:color w:val="auto"/>
          <w:kern w:val="0"/>
          <w:sz w:val="24"/>
          <w:szCs w:val="24"/>
          <w:lang w:val="en-US" w:eastAsia="zh-CN"/>
        </w:rPr>
        <w:t>2.4532</w:t>
      </w:r>
      <w:r>
        <w:rPr>
          <w:rFonts w:hint="default" w:ascii="Times New Roman" w:hAnsi="Times New Roman" w:eastAsia="宋体" w:cs="Times New Roman"/>
          <w:color w:val="auto"/>
          <w:kern w:val="0"/>
          <w:sz w:val="24"/>
          <w:szCs w:val="24"/>
          <w:lang w:val="en-US" w:eastAsia="zh-CN"/>
        </w:rPr>
        <w:t>万元，动态投资</w:t>
      </w:r>
      <w:r>
        <w:rPr>
          <w:rFonts w:hint="eastAsia" w:ascii="Times New Roman" w:hAnsi="Times New Roman" w:eastAsia="宋体" w:cs="Times New Roman"/>
          <w:color w:val="auto"/>
          <w:kern w:val="0"/>
          <w:sz w:val="24"/>
          <w:szCs w:val="24"/>
          <w:lang w:val="en-US" w:eastAsia="zh-CN"/>
        </w:rPr>
        <w:t>17.8019</w:t>
      </w:r>
      <w:r>
        <w:rPr>
          <w:rFonts w:hint="default" w:ascii="Times New Roman" w:hAnsi="Times New Roman" w:eastAsia="宋体" w:cs="Times New Roman"/>
          <w:color w:val="auto"/>
          <w:kern w:val="0"/>
          <w:sz w:val="24"/>
          <w:szCs w:val="24"/>
          <w:lang w:val="en-US" w:eastAsia="zh-CN"/>
        </w:rPr>
        <w:t>万元，土地复垦面积</w:t>
      </w:r>
      <w:r>
        <w:rPr>
          <w:rFonts w:hint="eastAsia" w:ascii="Times New Roman" w:hAnsi="Times New Roman" w:eastAsia="宋体" w:cs="Times New Roman"/>
          <w:color w:val="auto"/>
          <w:kern w:val="0"/>
          <w:sz w:val="24"/>
          <w:szCs w:val="24"/>
          <w:lang w:val="en-US" w:eastAsia="zh-CN"/>
        </w:rPr>
        <w:t>0.7462</w:t>
      </w:r>
      <w:r>
        <w:rPr>
          <w:rFonts w:hint="default" w:ascii="Times New Roman" w:hAnsi="Times New Roman" w:eastAsia="宋体" w:cs="Times New Roman"/>
          <w:color w:val="auto"/>
          <w:kern w:val="0"/>
          <w:sz w:val="24"/>
          <w:szCs w:val="24"/>
          <w:lang w:val="en-US" w:eastAsia="zh-CN"/>
        </w:rPr>
        <w:t>公顷，复垦土地亩均动态投资为</w:t>
      </w:r>
      <w:r>
        <w:rPr>
          <w:rFonts w:hint="eastAsia" w:ascii="Times New Roman" w:hAnsi="Times New Roman" w:eastAsia="宋体" w:cs="Times New Roman"/>
          <w:color w:val="auto"/>
          <w:kern w:val="0"/>
          <w:sz w:val="24"/>
          <w:szCs w:val="24"/>
          <w:lang w:val="en-US" w:eastAsia="zh-CN"/>
        </w:rPr>
        <w:t>15905</w:t>
      </w:r>
      <w:r>
        <w:rPr>
          <w:rFonts w:hint="default" w:ascii="Times New Roman" w:hAnsi="Times New Roman" w:eastAsia="宋体" w:cs="Times New Roman"/>
          <w:color w:val="auto"/>
          <w:kern w:val="0"/>
          <w:sz w:val="24"/>
          <w:szCs w:val="24"/>
          <w:lang w:val="en-US" w:eastAsia="zh-CN"/>
        </w:rPr>
        <w:t>元。</w:t>
      </w:r>
    </w:p>
    <w:bookmarkEnd w:id="4"/>
    <w:bookmarkEnd w:id="5"/>
    <w:bookmarkEnd w:id="6"/>
    <w:bookmarkEnd w:id="7"/>
    <w:p w14:paraId="56AA2F96">
      <w:pPr>
        <w:pStyle w:val="3"/>
        <w:rPr>
          <w:rFonts w:hint="default" w:ascii="Times New Roman" w:hAnsi="Times New Roman" w:eastAsia="宋体" w:cs="Times New Roman"/>
          <w:color w:val="auto"/>
        </w:rPr>
        <w:sectPr>
          <w:pgSz w:w="11906" w:h="16838"/>
          <w:pgMar w:top="1440" w:right="1417" w:bottom="1440" w:left="1417" w:header="851" w:footer="992" w:gutter="0"/>
          <w:pgNumType w:start="1"/>
          <w:cols w:space="720" w:num="1"/>
          <w:docGrid w:type="lines" w:linePitch="312" w:charSpace="0"/>
        </w:sectPr>
      </w:pPr>
    </w:p>
    <w:p w14:paraId="1354FA60">
      <w:pPr>
        <w:pStyle w:val="3"/>
        <w:spacing w:before="0" w:after="0"/>
        <w:ind w:firstLine="0"/>
        <w:jc w:val="center"/>
        <w:rPr>
          <w:rFonts w:ascii="Times New Roman" w:hAnsi="Times New Roman" w:cs="Times New Roman"/>
          <w:color w:val="auto"/>
        </w:rPr>
      </w:pPr>
      <w:r>
        <w:rPr>
          <w:rFonts w:ascii="Times New Roman" w:hAnsi="Times New Roman" w:cs="Times New Roman"/>
          <w:color w:val="auto"/>
        </w:rPr>
        <w:t>第二部分  土地复垦方案基本情况表</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974"/>
        <w:gridCol w:w="1098"/>
        <w:gridCol w:w="519"/>
        <w:gridCol w:w="1896"/>
        <w:gridCol w:w="4"/>
        <w:gridCol w:w="754"/>
        <w:gridCol w:w="1215"/>
        <w:gridCol w:w="299"/>
        <w:gridCol w:w="1064"/>
        <w:gridCol w:w="1121"/>
      </w:tblGrid>
      <w:tr w14:paraId="53488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5" w:type="pct"/>
            <w:vMerge w:val="restart"/>
            <w:noWrap w:val="0"/>
            <w:textDirection w:val="tbRlV"/>
            <w:vAlign w:val="center"/>
          </w:tcPr>
          <w:p w14:paraId="5BEBD54C">
            <w:pPr>
              <w:spacing w:line="240" w:lineRule="auto"/>
              <w:ind w:firstLine="0" w:firstLineChars="0"/>
              <w:jc w:val="center"/>
              <w:rPr>
                <w:rFonts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项</w:t>
            </w:r>
            <w:r>
              <w:rPr>
                <w:rFonts w:ascii="Times New Roman" w:hAnsi="Times New Roman" w:eastAsia="仿宋_GB2312" w:cs="Times New Roman"/>
                <w:color w:val="auto"/>
                <w:sz w:val="21"/>
                <w:szCs w:val="21"/>
              </w:rPr>
              <w:t xml:space="preserve"> </w:t>
            </w:r>
            <w:r>
              <w:rPr>
                <w:rFonts w:hint="eastAsia" w:ascii="Times New Roman" w:hAnsi="Times New Roman" w:eastAsia="仿宋_GB2312" w:cs="Times New Roman"/>
                <w:color w:val="auto"/>
                <w:sz w:val="21"/>
                <w:szCs w:val="21"/>
              </w:rPr>
              <w:t>目</w:t>
            </w:r>
            <w:r>
              <w:rPr>
                <w:rFonts w:ascii="Times New Roman" w:hAnsi="Times New Roman" w:eastAsia="仿宋_GB2312" w:cs="Times New Roman"/>
                <w:color w:val="auto"/>
                <w:sz w:val="21"/>
                <w:szCs w:val="21"/>
              </w:rPr>
              <w:t xml:space="preserve"> </w:t>
            </w:r>
            <w:r>
              <w:rPr>
                <w:rFonts w:hint="eastAsia" w:ascii="Times New Roman" w:hAnsi="Times New Roman" w:eastAsia="仿宋_GB2312" w:cs="Times New Roman"/>
                <w:color w:val="auto"/>
                <w:sz w:val="21"/>
                <w:szCs w:val="21"/>
              </w:rPr>
              <w:t>概</w:t>
            </w:r>
            <w:r>
              <w:rPr>
                <w:rFonts w:ascii="Times New Roman" w:hAnsi="Times New Roman" w:eastAsia="仿宋_GB2312" w:cs="Times New Roman"/>
                <w:color w:val="auto"/>
                <w:sz w:val="21"/>
                <w:szCs w:val="21"/>
              </w:rPr>
              <w:t xml:space="preserve"> </w:t>
            </w:r>
            <w:r>
              <w:rPr>
                <w:rFonts w:hint="eastAsia" w:ascii="Times New Roman" w:hAnsi="Times New Roman" w:eastAsia="仿宋_GB2312" w:cs="Times New Roman"/>
                <w:color w:val="auto"/>
                <w:sz w:val="21"/>
                <w:szCs w:val="21"/>
              </w:rPr>
              <w:t>况</w:t>
            </w:r>
          </w:p>
        </w:tc>
        <w:tc>
          <w:tcPr>
            <w:tcW w:w="1083" w:type="pct"/>
            <w:gridSpan w:val="2"/>
            <w:noWrap w:val="0"/>
            <w:vAlign w:val="center"/>
          </w:tcPr>
          <w:p w14:paraId="208F8E81">
            <w:pPr>
              <w:spacing w:line="300" w:lineRule="exact"/>
              <w:ind w:firstLine="0" w:firstLineChars="0"/>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项目名称</w:t>
            </w:r>
          </w:p>
        </w:tc>
        <w:tc>
          <w:tcPr>
            <w:tcW w:w="3591" w:type="pct"/>
            <w:gridSpan w:val="8"/>
            <w:noWrap w:val="0"/>
            <w:vAlign w:val="center"/>
          </w:tcPr>
          <w:p w14:paraId="5AF62998">
            <w:pPr>
              <w:spacing w:line="300" w:lineRule="exact"/>
              <w:ind w:firstLine="0" w:firstLineChars="0"/>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lang w:eastAsia="zh-CN"/>
              </w:rPr>
              <w:t>巍山县梨园河水库工程项目临时用地第一批</w:t>
            </w:r>
            <w:r>
              <w:rPr>
                <w:rFonts w:hint="eastAsia" w:ascii="Times New Roman" w:hAnsi="Times New Roman" w:eastAsia="仿宋_GB2312" w:cs="Times New Roman"/>
                <w:color w:val="auto"/>
                <w:sz w:val="21"/>
                <w:szCs w:val="21"/>
              </w:rPr>
              <w:t>土地复垦方案</w:t>
            </w:r>
          </w:p>
        </w:tc>
      </w:tr>
      <w:tr w14:paraId="3047B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5" w:type="pct"/>
            <w:vMerge w:val="continue"/>
            <w:noWrap w:val="0"/>
            <w:textDirection w:val="tbRlV"/>
            <w:vAlign w:val="center"/>
          </w:tcPr>
          <w:p w14:paraId="75DCF7E7">
            <w:pPr>
              <w:spacing w:line="240" w:lineRule="auto"/>
              <w:ind w:firstLine="0" w:firstLineChars="0"/>
              <w:jc w:val="both"/>
              <w:rPr>
                <w:rFonts w:ascii="Times New Roman" w:hAnsi="Times New Roman" w:eastAsia="仿宋_GB2312" w:cs="Times New Roman"/>
                <w:color w:val="auto"/>
                <w:sz w:val="21"/>
                <w:szCs w:val="21"/>
              </w:rPr>
            </w:pPr>
          </w:p>
        </w:tc>
        <w:tc>
          <w:tcPr>
            <w:tcW w:w="1083" w:type="pct"/>
            <w:gridSpan w:val="2"/>
            <w:noWrap w:val="0"/>
            <w:vAlign w:val="center"/>
          </w:tcPr>
          <w:p w14:paraId="4A13250D">
            <w:pPr>
              <w:spacing w:line="300" w:lineRule="exact"/>
              <w:ind w:firstLine="0" w:firstLineChars="0"/>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单位名称</w:t>
            </w:r>
          </w:p>
        </w:tc>
        <w:tc>
          <w:tcPr>
            <w:tcW w:w="3591" w:type="pct"/>
            <w:gridSpan w:val="8"/>
            <w:noWrap w:val="0"/>
            <w:vAlign w:val="center"/>
          </w:tcPr>
          <w:p w14:paraId="408363C3">
            <w:pPr>
              <w:spacing w:line="300" w:lineRule="exact"/>
              <w:ind w:firstLine="0" w:firstLineChars="0"/>
              <w:jc w:val="center"/>
              <w:rPr>
                <w:rFonts w:hint="eastAsia" w:ascii="Times New Roman" w:hAnsi="Times New Roman" w:eastAsia="仿宋_GB2312" w:cs="Times New Roman"/>
                <w:color w:val="auto"/>
                <w:sz w:val="21"/>
                <w:szCs w:val="21"/>
                <w:lang w:eastAsia="zh-CN"/>
              </w:rPr>
            </w:pPr>
            <w:r>
              <w:rPr>
                <w:rFonts w:hint="eastAsia" w:ascii="Times New Roman" w:hAnsi="Times New Roman" w:eastAsia="仿宋_GB2312" w:cs="Times New Roman"/>
                <w:color w:val="auto"/>
                <w:sz w:val="21"/>
                <w:szCs w:val="21"/>
                <w:lang w:eastAsia="zh-CN"/>
              </w:rPr>
              <w:t>云南润超建筑工程有限公司</w:t>
            </w:r>
          </w:p>
        </w:tc>
      </w:tr>
      <w:tr w14:paraId="62DE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5" w:type="pct"/>
            <w:vMerge w:val="continue"/>
            <w:noWrap w:val="0"/>
            <w:textDirection w:val="tbRlV"/>
            <w:vAlign w:val="center"/>
          </w:tcPr>
          <w:p w14:paraId="5F858484">
            <w:pPr>
              <w:spacing w:line="240" w:lineRule="auto"/>
              <w:ind w:firstLine="0" w:firstLineChars="0"/>
              <w:jc w:val="both"/>
              <w:rPr>
                <w:rFonts w:ascii="Times New Roman" w:hAnsi="Times New Roman" w:eastAsia="仿宋_GB2312" w:cs="Times New Roman"/>
                <w:color w:val="auto"/>
                <w:sz w:val="21"/>
                <w:szCs w:val="21"/>
              </w:rPr>
            </w:pPr>
          </w:p>
        </w:tc>
        <w:tc>
          <w:tcPr>
            <w:tcW w:w="1083" w:type="pct"/>
            <w:gridSpan w:val="2"/>
            <w:noWrap w:val="0"/>
            <w:vAlign w:val="center"/>
          </w:tcPr>
          <w:p w14:paraId="5DC296D6">
            <w:pPr>
              <w:spacing w:line="300" w:lineRule="exact"/>
              <w:ind w:firstLine="0" w:firstLineChars="0"/>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单位地址</w:t>
            </w:r>
          </w:p>
        </w:tc>
        <w:tc>
          <w:tcPr>
            <w:tcW w:w="3591" w:type="pct"/>
            <w:gridSpan w:val="8"/>
            <w:noWrap w:val="0"/>
            <w:vAlign w:val="center"/>
          </w:tcPr>
          <w:p w14:paraId="1118995C">
            <w:pPr>
              <w:spacing w:line="300" w:lineRule="exact"/>
              <w:ind w:firstLine="0" w:firstLineChars="0"/>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rPr>
              <w:t>大理州</w:t>
            </w:r>
            <w:r>
              <w:rPr>
                <w:rFonts w:hint="eastAsia" w:ascii="Times New Roman" w:hAnsi="Times New Roman" w:eastAsia="仿宋_GB2312" w:cs="Times New Roman"/>
                <w:color w:val="auto"/>
                <w:sz w:val="21"/>
                <w:szCs w:val="21"/>
                <w:lang w:val="en-US" w:eastAsia="zh-CN"/>
              </w:rPr>
              <w:t>弥渡县德苴乡德苴初级中学大门旁</w:t>
            </w:r>
          </w:p>
        </w:tc>
      </w:tr>
      <w:tr w14:paraId="7492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5" w:type="pct"/>
            <w:vMerge w:val="continue"/>
            <w:noWrap w:val="0"/>
            <w:textDirection w:val="tbRlV"/>
            <w:vAlign w:val="center"/>
          </w:tcPr>
          <w:p w14:paraId="40991D15">
            <w:pPr>
              <w:spacing w:line="240" w:lineRule="auto"/>
              <w:ind w:firstLine="0" w:firstLineChars="0"/>
              <w:jc w:val="both"/>
              <w:rPr>
                <w:rFonts w:ascii="Times New Roman" w:hAnsi="Times New Roman" w:eastAsia="仿宋_GB2312" w:cs="Times New Roman"/>
                <w:color w:val="auto"/>
                <w:sz w:val="21"/>
                <w:szCs w:val="21"/>
              </w:rPr>
            </w:pPr>
          </w:p>
        </w:tc>
        <w:tc>
          <w:tcPr>
            <w:tcW w:w="1083" w:type="pct"/>
            <w:gridSpan w:val="2"/>
            <w:noWrap w:val="0"/>
            <w:vAlign w:val="center"/>
          </w:tcPr>
          <w:p w14:paraId="4CCBDA29">
            <w:pPr>
              <w:spacing w:line="300" w:lineRule="exact"/>
              <w:ind w:firstLine="0" w:firstLineChars="0"/>
              <w:jc w:val="center"/>
              <w:rPr>
                <w:rFonts w:hint="eastAsia" w:ascii="Times New Roman" w:hAnsi="Times New Roman" w:eastAsia="仿宋_GB2312" w:cs="Times New Roman"/>
                <w:color w:val="auto"/>
                <w:sz w:val="21"/>
                <w:szCs w:val="21"/>
                <w:lang w:eastAsia="zh-CN"/>
              </w:rPr>
            </w:pPr>
            <w:r>
              <w:rPr>
                <w:rFonts w:hint="eastAsia" w:ascii="Times New Roman" w:hAnsi="Times New Roman" w:eastAsia="仿宋_GB2312" w:cs="Times New Roman"/>
                <w:color w:val="auto"/>
                <w:sz w:val="21"/>
                <w:szCs w:val="21"/>
                <w:lang w:val="en-US" w:eastAsia="zh-CN"/>
              </w:rPr>
              <w:t>法人</w:t>
            </w:r>
          </w:p>
        </w:tc>
        <w:tc>
          <w:tcPr>
            <w:tcW w:w="1264" w:type="pct"/>
            <w:gridSpan w:val="3"/>
            <w:noWrap w:val="0"/>
            <w:vAlign w:val="center"/>
          </w:tcPr>
          <w:p w14:paraId="503F9083">
            <w:pPr>
              <w:spacing w:line="300" w:lineRule="exact"/>
              <w:ind w:firstLine="0" w:firstLineChars="0"/>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李永胜</w:t>
            </w:r>
          </w:p>
        </w:tc>
        <w:tc>
          <w:tcPr>
            <w:tcW w:w="1029" w:type="pct"/>
            <w:gridSpan w:val="2"/>
            <w:noWrap w:val="0"/>
            <w:vAlign w:val="center"/>
          </w:tcPr>
          <w:p w14:paraId="65BF3984">
            <w:pPr>
              <w:spacing w:line="300" w:lineRule="exact"/>
              <w:ind w:firstLine="0" w:firstLineChars="0"/>
              <w:jc w:val="center"/>
              <w:rPr>
                <w:rFonts w:hint="eastAsia" w:ascii="Times New Roman" w:hAnsi="Times New Roman" w:eastAsia="仿宋_GB2312" w:cs="Times New Roman"/>
                <w:color w:val="auto"/>
                <w:sz w:val="21"/>
                <w:szCs w:val="21"/>
                <w:lang w:eastAsia="zh-CN"/>
              </w:rPr>
            </w:pPr>
            <w:r>
              <w:rPr>
                <w:rFonts w:hint="eastAsia" w:ascii="Times New Roman" w:hAnsi="Times New Roman" w:eastAsia="仿宋_GB2312" w:cs="Times New Roman"/>
                <w:color w:val="auto"/>
                <w:sz w:val="21"/>
                <w:szCs w:val="21"/>
                <w:lang w:eastAsia="zh-CN"/>
              </w:rPr>
              <w:t>联系电话</w:t>
            </w:r>
          </w:p>
        </w:tc>
        <w:tc>
          <w:tcPr>
            <w:tcW w:w="1297" w:type="pct"/>
            <w:gridSpan w:val="3"/>
            <w:noWrap w:val="0"/>
            <w:vAlign w:val="center"/>
          </w:tcPr>
          <w:p w14:paraId="55FEA3B8">
            <w:pPr>
              <w:spacing w:line="300" w:lineRule="exact"/>
              <w:ind w:firstLine="0" w:firstLineChars="0"/>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18708728267</w:t>
            </w:r>
          </w:p>
        </w:tc>
      </w:tr>
      <w:tr w14:paraId="0DC4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5" w:type="pct"/>
            <w:vMerge w:val="continue"/>
            <w:noWrap w:val="0"/>
            <w:textDirection w:val="tbRlV"/>
            <w:vAlign w:val="center"/>
          </w:tcPr>
          <w:p w14:paraId="53D27EE7">
            <w:pPr>
              <w:spacing w:line="240" w:lineRule="auto"/>
              <w:ind w:firstLine="0" w:firstLineChars="0"/>
              <w:jc w:val="both"/>
              <w:rPr>
                <w:rFonts w:ascii="Times New Roman" w:hAnsi="Times New Roman" w:eastAsia="仿宋_GB2312" w:cs="Times New Roman"/>
                <w:color w:val="auto"/>
                <w:sz w:val="21"/>
                <w:szCs w:val="21"/>
              </w:rPr>
            </w:pPr>
          </w:p>
        </w:tc>
        <w:tc>
          <w:tcPr>
            <w:tcW w:w="1083" w:type="pct"/>
            <w:gridSpan w:val="2"/>
            <w:noWrap w:val="0"/>
            <w:vAlign w:val="center"/>
          </w:tcPr>
          <w:p w14:paraId="28EC228E">
            <w:pPr>
              <w:spacing w:line="240" w:lineRule="auto"/>
              <w:ind w:firstLine="0" w:firstLineChars="0"/>
              <w:jc w:val="center"/>
              <w:rPr>
                <w:rFonts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企业性质</w:t>
            </w:r>
          </w:p>
        </w:tc>
        <w:tc>
          <w:tcPr>
            <w:tcW w:w="1264" w:type="pct"/>
            <w:gridSpan w:val="3"/>
            <w:noWrap w:val="0"/>
            <w:vAlign w:val="center"/>
          </w:tcPr>
          <w:p w14:paraId="4C525298">
            <w:pPr>
              <w:spacing w:line="240" w:lineRule="auto"/>
              <w:ind w:firstLine="0" w:firstLineChars="0"/>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民营企业</w:t>
            </w:r>
          </w:p>
        </w:tc>
        <w:tc>
          <w:tcPr>
            <w:tcW w:w="1029" w:type="pct"/>
            <w:gridSpan w:val="2"/>
            <w:noWrap w:val="0"/>
            <w:vAlign w:val="center"/>
          </w:tcPr>
          <w:p w14:paraId="516C3E26">
            <w:pPr>
              <w:spacing w:line="240" w:lineRule="auto"/>
              <w:ind w:firstLine="0" w:firstLineChars="0"/>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项目性质</w:t>
            </w:r>
          </w:p>
        </w:tc>
        <w:tc>
          <w:tcPr>
            <w:tcW w:w="1297" w:type="pct"/>
            <w:gridSpan w:val="3"/>
            <w:noWrap w:val="0"/>
            <w:vAlign w:val="center"/>
          </w:tcPr>
          <w:p w14:paraId="01CD2C0F">
            <w:pPr>
              <w:spacing w:line="240" w:lineRule="auto"/>
              <w:ind w:firstLine="0" w:firstLineChars="0"/>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建设项目</w:t>
            </w:r>
          </w:p>
        </w:tc>
      </w:tr>
      <w:tr w14:paraId="11BB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5" w:type="pct"/>
            <w:vMerge w:val="continue"/>
            <w:noWrap w:val="0"/>
            <w:textDirection w:val="tbRlV"/>
            <w:vAlign w:val="center"/>
          </w:tcPr>
          <w:p w14:paraId="6FE074FD">
            <w:pPr>
              <w:spacing w:line="240" w:lineRule="auto"/>
              <w:ind w:firstLine="0" w:firstLineChars="0"/>
              <w:jc w:val="both"/>
              <w:rPr>
                <w:rFonts w:ascii="Times New Roman" w:hAnsi="Times New Roman" w:eastAsia="仿宋_GB2312" w:cs="Times New Roman"/>
                <w:color w:val="auto"/>
                <w:sz w:val="21"/>
                <w:szCs w:val="21"/>
              </w:rPr>
            </w:pPr>
          </w:p>
        </w:tc>
        <w:tc>
          <w:tcPr>
            <w:tcW w:w="1083" w:type="pct"/>
            <w:gridSpan w:val="2"/>
            <w:noWrap w:val="0"/>
            <w:vAlign w:val="center"/>
          </w:tcPr>
          <w:p w14:paraId="4C0D8DD5">
            <w:pPr>
              <w:spacing w:line="240" w:lineRule="auto"/>
              <w:ind w:firstLine="0" w:firstLineChars="0"/>
              <w:jc w:val="center"/>
              <w:rPr>
                <w:rFonts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项目位置</w:t>
            </w:r>
          </w:p>
        </w:tc>
        <w:tc>
          <w:tcPr>
            <w:tcW w:w="3591" w:type="pct"/>
            <w:gridSpan w:val="8"/>
            <w:noWrap w:val="0"/>
            <w:vAlign w:val="center"/>
          </w:tcPr>
          <w:p w14:paraId="6E24456C">
            <w:pPr>
              <w:spacing w:line="240" w:lineRule="auto"/>
              <w:ind w:firstLine="0" w:firstLineChars="0"/>
              <w:jc w:val="center"/>
              <w:rPr>
                <w:rFonts w:hint="eastAsia" w:ascii="Times New Roman" w:hAnsi="Times New Roman" w:eastAsia="仿宋_GB2312" w:cs="Times New Roman"/>
                <w:color w:val="auto"/>
                <w:sz w:val="21"/>
                <w:szCs w:val="21"/>
                <w:lang w:eastAsia="zh-CN"/>
              </w:rPr>
            </w:pPr>
            <w:r>
              <w:rPr>
                <w:rFonts w:hint="eastAsia" w:ascii="Times New Roman" w:hAnsi="Times New Roman" w:eastAsia="仿宋_GB2312" w:cs="Times New Roman"/>
                <w:color w:val="auto"/>
                <w:sz w:val="21"/>
                <w:szCs w:val="21"/>
              </w:rPr>
              <w:t>大理州</w:t>
            </w:r>
            <w:r>
              <w:rPr>
                <w:rFonts w:hint="eastAsia" w:ascii="Times New Roman" w:hAnsi="Times New Roman" w:eastAsia="仿宋_GB2312" w:cs="Times New Roman"/>
                <w:color w:val="auto"/>
                <w:sz w:val="21"/>
                <w:szCs w:val="21"/>
                <w:lang w:eastAsia="zh-CN"/>
              </w:rPr>
              <w:t>巍山县马鞍山乡</w:t>
            </w:r>
          </w:p>
        </w:tc>
      </w:tr>
      <w:tr w14:paraId="2469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25" w:type="pct"/>
            <w:vMerge w:val="continue"/>
            <w:noWrap w:val="0"/>
            <w:textDirection w:val="tbRlV"/>
            <w:vAlign w:val="center"/>
          </w:tcPr>
          <w:p w14:paraId="04AAE67E">
            <w:pPr>
              <w:spacing w:line="240" w:lineRule="auto"/>
              <w:ind w:firstLine="0" w:firstLineChars="0"/>
              <w:jc w:val="both"/>
              <w:rPr>
                <w:rFonts w:ascii="Times New Roman" w:hAnsi="Times New Roman" w:eastAsia="仿宋_GB2312" w:cs="Times New Roman"/>
                <w:color w:val="auto"/>
                <w:sz w:val="21"/>
                <w:szCs w:val="21"/>
              </w:rPr>
            </w:pPr>
          </w:p>
        </w:tc>
        <w:tc>
          <w:tcPr>
            <w:tcW w:w="1083" w:type="pct"/>
            <w:gridSpan w:val="2"/>
            <w:noWrap w:val="0"/>
            <w:vAlign w:val="center"/>
          </w:tcPr>
          <w:p w14:paraId="3167A8F0">
            <w:pPr>
              <w:spacing w:line="240" w:lineRule="auto"/>
              <w:ind w:firstLine="0" w:firstLineChars="0"/>
              <w:jc w:val="center"/>
              <w:rPr>
                <w:rFonts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资源储量</w:t>
            </w:r>
          </w:p>
        </w:tc>
        <w:tc>
          <w:tcPr>
            <w:tcW w:w="1264" w:type="pct"/>
            <w:gridSpan w:val="3"/>
            <w:noWrap w:val="0"/>
            <w:vAlign w:val="center"/>
          </w:tcPr>
          <w:p w14:paraId="33306966">
            <w:pPr>
              <w:spacing w:line="240" w:lineRule="auto"/>
              <w:ind w:firstLine="0" w:firstLineChars="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w:t>
            </w:r>
          </w:p>
        </w:tc>
        <w:tc>
          <w:tcPr>
            <w:tcW w:w="1029" w:type="pct"/>
            <w:gridSpan w:val="2"/>
            <w:noWrap w:val="0"/>
            <w:vAlign w:val="center"/>
          </w:tcPr>
          <w:p w14:paraId="56928D88">
            <w:pPr>
              <w:spacing w:line="300" w:lineRule="exact"/>
              <w:ind w:firstLine="0" w:firstLineChars="0"/>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生产能力</w:t>
            </w:r>
          </w:p>
          <w:p w14:paraId="35DA6953">
            <w:pPr>
              <w:spacing w:line="300" w:lineRule="exact"/>
              <w:ind w:firstLine="0" w:firstLineChars="0"/>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（或投资规模）</w:t>
            </w:r>
          </w:p>
        </w:tc>
        <w:tc>
          <w:tcPr>
            <w:tcW w:w="1297" w:type="pct"/>
            <w:gridSpan w:val="3"/>
            <w:noWrap w:val="0"/>
            <w:vAlign w:val="center"/>
          </w:tcPr>
          <w:p w14:paraId="4E801D81">
            <w:pPr>
              <w:spacing w:line="300" w:lineRule="exact"/>
              <w:ind w:firstLine="0" w:firstLineChars="0"/>
              <w:jc w:val="center"/>
              <w:rPr>
                <w:rFonts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lang w:val="en-US" w:eastAsia="zh-CN"/>
              </w:rPr>
              <w:t>17.8019</w:t>
            </w:r>
            <w:r>
              <w:rPr>
                <w:rFonts w:hint="eastAsia" w:ascii="Times New Roman" w:hAnsi="Times New Roman" w:eastAsia="仿宋_GB2312" w:cs="Times New Roman"/>
                <w:color w:val="auto"/>
                <w:sz w:val="21"/>
                <w:szCs w:val="21"/>
              </w:rPr>
              <w:t>万元</w:t>
            </w:r>
          </w:p>
        </w:tc>
      </w:tr>
      <w:tr w14:paraId="6BD20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25" w:type="pct"/>
            <w:vMerge w:val="continue"/>
            <w:noWrap w:val="0"/>
            <w:textDirection w:val="tbRlV"/>
            <w:vAlign w:val="center"/>
          </w:tcPr>
          <w:p w14:paraId="024B82ED">
            <w:pPr>
              <w:spacing w:line="240" w:lineRule="auto"/>
              <w:ind w:firstLine="0" w:firstLineChars="0"/>
              <w:jc w:val="both"/>
              <w:rPr>
                <w:rFonts w:ascii="Times New Roman" w:hAnsi="Times New Roman" w:eastAsia="仿宋_GB2312" w:cs="Times New Roman"/>
                <w:color w:val="auto"/>
                <w:sz w:val="21"/>
                <w:szCs w:val="21"/>
              </w:rPr>
            </w:pPr>
          </w:p>
        </w:tc>
        <w:tc>
          <w:tcPr>
            <w:tcW w:w="1083" w:type="pct"/>
            <w:gridSpan w:val="2"/>
            <w:noWrap w:val="0"/>
            <w:vAlign w:val="center"/>
          </w:tcPr>
          <w:p w14:paraId="2FEA728A">
            <w:pPr>
              <w:spacing w:line="240" w:lineRule="auto"/>
              <w:ind w:firstLine="0" w:firstLineChars="0"/>
              <w:jc w:val="center"/>
              <w:rPr>
                <w:rFonts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划定矿区范围</w:t>
            </w:r>
          </w:p>
          <w:p w14:paraId="53773BD5">
            <w:pPr>
              <w:spacing w:line="240" w:lineRule="auto"/>
              <w:ind w:firstLine="0" w:firstLineChars="0"/>
              <w:jc w:val="center"/>
              <w:rPr>
                <w:rFonts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批复文号</w:t>
            </w:r>
          </w:p>
        </w:tc>
        <w:tc>
          <w:tcPr>
            <w:tcW w:w="1264" w:type="pct"/>
            <w:gridSpan w:val="3"/>
            <w:noWrap w:val="0"/>
            <w:vAlign w:val="center"/>
          </w:tcPr>
          <w:p w14:paraId="77C22EC7">
            <w:pPr>
              <w:spacing w:line="240" w:lineRule="auto"/>
              <w:ind w:firstLine="0" w:firstLineChars="0"/>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大发改农经【2018】613号文</w:t>
            </w:r>
          </w:p>
        </w:tc>
        <w:tc>
          <w:tcPr>
            <w:tcW w:w="1029" w:type="pct"/>
            <w:gridSpan w:val="2"/>
            <w:noWrap w:val="0"/>
            <w:vAlign w:val="center"/>
          </w:tcPr>
          <w:p w14:paraId="38F3216B">
            <w:pPr>
              <w:spacing w:line="300" w:lineRule="exact"/>
              <w:ind w:firstLine="0" w:firstLineChars="0"/>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rPr>
              <w:t>项目区面积</w:t>
            </w:r>
          </w:p>
        </w:tc>
        <w:tc>
          <w:tcPr>
            <w:tcW w:w="1297" w:type="pct"/>
            <w:gridSpan w:val="3"/>
            <w:noWrap w:val="0"/>
            <w:vAlign w:val="center"/>
          </w:tcPr>
          <w:p w14:paraId="7D6C7CE0">
            <w:pPr>
              <w:spacing w:line="300" w:lineRule="exact"/>
              <w:ind w:firstLine="0" w:firstLineChars="0"/>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lang w:eastAsia="zh-CN"/>
              </w:rPr>
              <w:t>0.7462</w:t>
            </w:r>
            <w:r>
              <w:rPr>
                <w:rFonts w:hint="eastAsia" w:ascii="Times New Roman" w:hAnsi="Times New Roman" w:eastAsia="仿宋_GB2312" w:cs="Times New Roman"/>
                <w:color w:val="auto"/>
                <w:sz w:val="21"/>
                <w:szCs w:val="21"/>
              </w:rPr>
              <w:t>hm</w:t>
            </w:r>
            <w:r>
              <w:rPr>
                <w:rFonts w:hint="eastAsia" w:ascii="Times New Roman" w:hAnsi="Times New Roman" w:eastAsia="仿宋_GB2312" w:cs="Times New Roman"/>
                <w:color w:val="auto"/>
                <w:sz w:val="21"/>
                <w:szCs w:val="21"/>
                <w:vertAlign w:val="superscript"/>
              </w:rPr>
              <w:t>2</w:t>
            </w:r>
          </w:p>
        </w:tc>
      </w:tr>
      <w:tr w14:paraId="4833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25" w:type="pct"/>
            <w:vMerge w:val="continue"/>
            <w:noWrap w:val="0"/>
            <w:textDirection w:val="tbRlV"/>
            <w:vAlign w:val="center"/>
          </w:tcPr>
          <w:p w14:paraId="13804E86">
            <w:pPr>
              <w:spacing w:line="240" w:lineRule="auto"/>
              <w:ind w:firstLine="0" w:firstLineChars="0"/>
              <w:jc w:val="both"/>
              <w:rPr>
                <w:rFonts w:ascii="Times New Roman" w:hAnsi="Times New Roman" w:eastAsia="仿宋_GB2312" w:cs="Times New Roman"/>
                <w:color w:val="auto"/>
                <w:sz w:val="21"/>
                <w:szCs w:val="21"/>
              </w:rPr>
            </w:pPr>
          </w:p>
        </w:tc>
        <w:tc>
          <w:tcPr>
            <w:tcW w:w="1083" w:type="pct"/>
            <w:gridSpan w:val="2"/>
            <w:noWrap w:val="0"/>
            <w:vAlign w:val="center"/>
          </w:tcPr>
          <w:p w14:paraId="3B2D1F39">
            <w:pPr>
              <w:spacing w:line="240" w:lineRule="auto"/>
              <w:ind w:firstLine="0" w:firstLineChars="0"/>
              <w:jc w:val="center"/>
              <w:rPr>
                <w:rFonts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项目位置土地利用现状图幅号</w:t>
            </w:r>
          </w:p>
        </w:tc>
        <w:tc>
          <w:tcPr>
            <w:tcW w:w="3591" w:type="pct"/>
            <w:gridSpan w:val="8"/>
            <w:noWrap w:val="0"/>
            <w:vAlign w:val="center"/>
          </w:tcPr>
          <w:p w14:paraId="7CB73C59">
            <w:pPr>
              <w:spacing w:line="240" w:lineRule="auto"/>
              <w:ind w:firstLine="0" w:firstLineChars="0"/>
              <w:jc w:val="center"/>
              <w:rPr>
                <w:rFonts w:ascii="Times New Roman" w:hAnsi="Times New Roman" w:eastAsia="仿宋_GB2312" w:cs="Times New Roman"/>
                <w:color w:val="auto"/>
                <w:sz w:val="21"/>
                <w:szCs w:val="21"/>
              </w:rPr>
            </w:pPr>
            <w:r>
              <w:rPr>
                <w:rFonts w:hint="eastAsia" w:ascii="Times New Roman" w:hAnsi="Times New Roman" w:eastAsia="仿宋_GB2312" w:cs="Times New Roman"/>
                <w:color w:val="auto"/>
                <w:sz w:val="24"/>
                <w:highlight w:val="none"/>
                <w:lang w:bidi="ar"/>
              </w:rPr>
              <w:t>G47H</w:t>
            </w:r>
            <w:r>
              <w:rPr>
                <w:rFonts w:hint="eastAsia" w:ascii="Times New Roman" w:hAnsi="Times New Roman" w:eastAsia="仿宋_GB2312" w:cs="Times New Roman"/>
                <w:color w:val="auto"/>
                <w:sz w:val="24"/>
                <w:highlight w:val="none"/>
                <w:lang w:val="en-US" w:eastAsia="zh-CN" w:bidi="ar"/>
              </w:rPr>
              <w:t>132132</w:t>
            </w:r>
          </w:p>
        </w:tc>
      </w:tr>
      <w:tr w14:paraId="4004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25" w:type="pct"/>
            <w:vMerge w:val="continue"/>
            <w:noWrap w:val="0"/>
            <w:textDirection w:val="tbRlV"/>
            <w:vAlign w:val="center"/>
          </w:tcPr>
          <w:p w14:paraId="2F414AB5">
            <w:pPr>
              <w:spacing w:line="240" w:lineRule="auto"/>
              <w:ind w:firstLine="0" w:firstLineChars="0"/>
              <w:jc w:val="both"/>
              <w:rPr>
                <w:rFonts w:ascii="Times New Roman" w:hAnsi="Times New Roman" w:eastAsia="仿宋_GB2312" w:cs="Times New Roman"/>
                <w:color w:val="auto"/>
                <w:sz w:val="21"/>
                <w:szCs w:val="21"/>
              </w:rPr>
            </w:pPr>
          </w:p>
        </w:tc>
        <w:tc>
          <w:tcPr>
            <w:tcW w:w="1083" w:type="pct"/>
            <w:gridSpan w:val="2"/>
            <w:noWrap w:val="0"/>
            <w:vAlign w:val="center"/>
          </w:tcPr>
          <w:p w14:paraId="657A9360">
            <w:pPr>
              <w:spacing w:line="240" w:lineRule="auto"/>
              <w:ind w:firstLine="0" w:firstLineChars="0"/>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临时用地</w:t>
            </w:r>
          </w:p>
          <w:p w14:paraId="443AE53E">
            <w:pPr>
              <w:spacing w:line="240" w:lineRule="auto"/>
              <w:ind w:firstLine="0" w:firstLineChars="0"/>
              <w:jc w:val="center"/>
              <w:rPr>
                <w:rFonts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使用年限</w:t>
            </w:r>
          </w:p>
        </w:tc>
        <w:tc>
          <w:tcPr>
            <w:tcW w:w="1264" w:type="pct"/>
            <w:gridSpan w:val="3"/>
            <w:noWrap w:val="0"/>
            <w:vAlign w:val="center"/>
          </w:tcPr>
          <w:p w14:paraId="6A208489">
            <w:pPr>
              <w:spacing w:line="240" w:lineRule="auto"/>
              <w:ind w:firstLine="0" w:firstLineChars="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2</w:t>
            </w:r>
            <w:r>
              <w:rPr>
                <w:rFonts w:hint="eastAsia" w:ascii="Times New Roman" w:hAnsi="Times New Roman" w:eastAsia="仿宋_GB2312" w:cs="Times New Roman"/>
                <w:color w:val="auto"/>
                <w:sz w:val="21"/>
                <w:szCs w:val="21"/>
              </w:rPr>
              <w:t>年（</w:t>
            </w:r>
            <w:r>
              <w:rPr>
                <w:rFonts w:ascii="Times New Roman" w:hAnsi="Times New Roman" w:eastAsia="仿宋_GB2312" w:cs="Times New Roman"/>
                <w:color w:val="auto"/>
                <w:sz w:val="21"/>
                <w:szCs w:val="21"/>
              </w:rPr>
              <w:t>202</w:t>
            </w:r>
            <w:r>
              <w:rPr>
                <w:rFonts w:hint="eastAsia" w:ascii="Times New Roman" w:hAnsi="Times New Roman" w:eastAsia="仿宋_GB2312" w:cs="Times New Roman"/>
                <w:color w:val="auto"/>
                <w:sz w:val="21"/>
                <w:szCs w:val="21"/>
                <w:lang w:val="en-US" w:eastAsia="zh-CN"/>
              </w:rPr>
              <w:t>4</w:t>
            </w:r>
            <w:r>
              <w:rPr>
                <w:rFonts w:hint="eastAsia" w:ascii="Times New Roman" w:hAnsi="Times New Roman" w:eastAsia="仿宋_GB2312" w:cs="Times New Roman"/>
                <w:color w:val="auto"/>
                <w:sz w:val="21"/>
                <w:szCs w:val="21"/>
              </w:rPr>
              <w:t>年</w:t>
            </w:r>
            <w:r>
              <w:rPr>
                <w:rFonts w:hint="eastAsia" w:ascii="Times New Roman" w:hAnsi="Times New Roman" w:eastAsia="仿宋_GB2312" w:cs="Times New Roman"/>
                <w:color w:val="auto"/>
                <w:sz w:val="21"/>
                <w:szCs w:val="21"/>
                <w:lang w:val="en-US" w:eastAsia="zh-CN"/>
              </w:rPr>
              <w:t>8</w:t>
            </w:r>
            <w:r>
              <w:rPr>
                <w:rFonts w:hint="eastAsia" w:ascii="Times New Roman" w:hAnsi="Times New Roman" w:eastAsia="仿宋_GB2312" w:cs="Times New Roman"/>
                <w:color w:val="auto"/>
                <w:sz w:val="21"/>
                <w:szCs w:val="21"/>
              </w:rPr>
              <w:t>月</w:t>
            </w:r>
            <w:r>
              <w:rPr>
                <w:rFonts w:ascii="Times New Roman" w:hAnsi="Times New Roman" w:eastAsia="仿宋_GB2312" w:cs="Times New Roman"/>
                <w:color w:val="auto"/>
                <w:sz w:val="21"/>
                <w:szCs w:val="21"/>
              </w:rPr>
              <w:t>—202</w:t>
            </w:r>
            <w:r>
              <w:rPr>
                <w:rFonts w:hint="eastAsia" w:ascii="Times New Roman" w:hAnsi="Times New Roman" w:eastAsia="仿宋_GB2312" w:cs="Times New Roman"/>
                <w:color w:val="auto"/>
                <w:sz w:val="21"/>
                <w:szCs w:val="21"/>
                <w:lang w:val="en-US" w:eastAsia="zh-CN"/>
              </w:rPr>
              <w:t>6</w:t>
            </w:r>
            <w:r>
              <w:rPr>
                <w:rFonts w:hint="eastAsia" w:ascii="Times New Roman" w:hAnsi="Times New Roman" w:eastAsia="仿宋_GB2312" w:cs="Times New Roman"/>
                <w:color w:val="auto"/>
                <w:sz w:val="21"/>
                <w:szCs w:val="21"/>
              </w:rPr>
              <w:t>年</w:t>
            </w:r>
            <w:r>
              <w:rPr>
                <w:rFonts w:hint="eastAsia" w:ascii="Times New Roman" w:hAnsi="Times New Roman" w:eastAsia="仿宋_GB2312" w:cs="Times New Roman"/>
                <w:color w:val="auto"/>
                <w:sz w:val="21"/>
                <w:szCs w:val="21"/>
                <w:lang w:val="en-US" w:eastAsia="zh-CN"/>
              </w:rPr>
              <w:t>7</w:t>
            </w:r>
            <w:r>
              <w:rPr>
                <w:rFonts w:hint="eastAsia" w:ascii="Times New Roman" w:hAnsi="Times New Roman" w:eastAsia="仿宋_GB2312" w:cs="Times New Roman"/>
                <w:color w:val="auto"/>
                <w:sz w:val="21"/>
                <w:szCs w:val="21"/>
              </w:rPr>
              <w:t>月）</w:t>
            </w:r>
          </w:p>
        </w:tc>
        <w:tc>
          <w:tcPr>
            <w:tcW w:w="1029" w:type="pct"/>
            <w:gridSpan w:val="2"/>
            <w:noWrap w:val="0"/>
            <w:vAlign w:val="center"/>
          </w:tcPr>
          <w:p w14:paraId="73556C70">
            <w:pPr>
              <w:spacing w:line="240" w:lineRule="auto"/>
              <w:ind w:firstLine="0" w:firstLineChars="0"/>
              <w:jc w:val="center"/>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土地复垦方案</w:t>
            </w:r>
          </w:p>
          <w:p w14:paraId="483B0E7C">
            <w:pPr>
              <w:spacing w:line="240" w:lineRule="auto"/>
              <w:ind w:firstLine="0" w:firstLineChars="0"/>
              <w:jc w:val="center"/>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服务年限</w:t>
            </w:r>
          </w:p>
        </w:tc>
        <w:tc>
          <w:tcPr>
            <w:tcW w:w="1297" w:type="pct"/>
            <w:gridSpan w:val="3"/>
            <w:noWrap w:val="0"/>
            <w:vAlign w:val="center"/>
          </w:tcPr>
          <w:p w14:paraId="423E26F4">
            <w:pPr>
              <w:spacing w:line="240" w:lineRule="auto"/>
              <w:ind w:firstLine="0" w:firstLineChars="0"/>
              <w:jc w:val="center"/>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4.5年（2024年8月-2029年2月）</w:t>
            </w:r>
          </w:p>
        </w:tc>
      </w:tr>
      <w:tr w14:paraId="0E0A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5" w:type="pct"/>
            <w:vMerge w:val="restart"/>
            <w:noWrap w:val="0"/>
            <w:textDirection w:val="tbRlV"/>
            <w:vAlign w:val="center"/>
          </w:tcPr>
          <w:p w14:paraId="3A8A64AA">
            <w:pPr>
              <w:spacing w:line="240" w:lineRule="auto"/>
              <w:ind w:firstLine="0" w:firstLineChars="0"/>
              <w:jc w:val="center"/>
              <w:rPr>
                <w:rFonts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方</w:t>
            </w:r>
            <w:r>
              <w:rPr>
                <w:rFonts w:ascii="Times New Roman" w:hAnsi="Times New Roman" w:eastAsia="仿宋_GB2312" w:cs="Times New Roman"/>
                <w:color w:val="auto"/>
                <w:sz w:val="21"/>
                <w:szCs w:val="21"/>
              </w:rPr>
              <w:t xml:space="preserve"> </w:t>
            </w:r>
            <w:r>
              <w:rPr>
                <w:rFonts w:hint="eastAsia" w:ascii="Times New Roman" w:hAnsi="Times New Roman" w:eastAsia="仿宋_GB2312" w:cs="Times New Roman"/>
                <w:color w:val="auto"/>
                <w:sz w:val="21"/>
                <w:szCs w:val="21"/>
              </w:rPr>
              <w:t>案</w:t>
            </w:r>
            <w:r>
              <w:rPr>
                <w:rFonts w:ascii="Times New Roman" w:hAnsi="Times New Roman" w:eastAsia="仿宋_GB2312" w:cs="Times New Roman"/>
                <w:color w:val="auto"/>
                <w:sz w:val="21"/>
                <w:szCs w:val="21"/>
              </w:rPr>
              <w:t xml:space="preserve"> </w:t>
            </w:r>
            <w:r>
              <w:rPr>
                <w:rFonts w:hint="eastAsia" w:ascii="Times New Roman" w:hAnsi="Times New Roman" w:eastAsia="仿宋_GB2312" w:cs="Times New Roman"/>
                <w:color w:val="auto"/>
                <w:sz w:val="21"/>
                <w:szCs w:val="21"/>
              </w:rPr>
              <w:t>编</w:t>
            </w:r>
            <w:r>
              <w:rPr>
                <w:rFonts w:ascii="Times New Roman" w:hAnsi="Times New Roman" w:eastAsia="仿宋_GB2312" w:cs="Times New Roman"/>
                <w:color w:val="auto"/>
                <w:sz w:val="21"/>
                <w:szCs w:val="21"/>
              </w:rPr>
              <w:t xml:space="preserve"> </w:t>
            </w:r>
            <w:r>
              <w:rPr>
                <w:rFonts w:hint="eastAsia" w:ascii="Times New Roman" w:hAnsi="Times New Roman" w:eastAsia="仿宋_GB2312" w:cs="Times New Roman"/>
                <w:color w:val="auto"/>
                <w:sz w:val="21"/>
                <w:szCs w:val="21"/>
              </w:rPr>
              <w:t>制</w:t>
            </w:r>
            <w:r>
              <w:rPr>
                <w:rFonts w:ascii="Times New Roman" w:hAnsi="Times New Roman" w:eastAsia="仿宋_GB2312" w:cs="Times New Roman"/>
                <w:color w:val="auto"/>
                <w:sz w:val="21"/>
                <w:szCs w:val="21"/>
              </w:rPr>
              <w:t xml:space="preserve"> </w:t>
            </w:r>
            <w:r>
              <w:rPr>
                <w:rFonts w:hint="eastAsia" w:ascii="Times New Roman" w:hAnsi="Times New Roman" w:eastAsia="仿宋_GB2312" w:cs="Times New Roman"/>
                <w:color w:val="auto"/>
                <w:sz w:val="21"/>
                <w:szCs w:val="21"/>
              </w:rPr>
              <w:t>单</w:t>
            </w:r>
            <w:r>
              <w:rPr>
                <w:rFonts w:ascii="Times New Roman" w:hAnsi="Times New Roman" w:eastAsia="仿宋_GB2312" w:cs="Times New Roman"/>
                <w:color w:val="auto"/>
                <w:sz w:val="21"/>
                <w:szCs w:val="21"/>
              </w:rPr>
              <w:t xml:space="preserve"> </w:t>
            </w:r>
            <w:r>
              <w:rPr>
                <w:rFonts w:hint="eastAsia" w:ascii="Times New Roman" w:hAnsi="Times New Roman" w:eastAsia="仿宋_GB2312" w:cs="Times New Roman"/>
                <w:color w:val="auto"/>
                <w:sz w:val="21"/>
                <w:szCs w:val="21"/>
              </w:rPr>
              <w:t>位</w:t>
            </w:r>
          </w:p>
        </w:tc>
        <w:tc>
          <w:tcPr>
            <w:tcW w:w="1083" w:type="pct"/>
            <w:gridSpan w:val="2"/>
            <w:noWrap w:val="0"/>
            <w:vAlign w:val="center"/>
          </w:tcPr>
          <w:p w14:paraId="1C8C44CE">
            <w:pPr>
              <w:spacing w:line="240" w:lineRule="auto"/>
              <w:ind w:firstLine="0" w:firstLineChars="0"/>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编制单位</w:t>
            </w:r>
          </w:p>
        </w:tc>
        <w:tc>
          <w:tcPr>
            <w:tcW w:w="3591" w:type="pct"/>
            <w:gridSpan w:val="8"/>
            <w:noWrap w:val="0"/>
            <w:vAlign w:val="center"/>
          </w:tcPr>
          <w:p w14:paraId="4A058C41">
            <w:pPr>
              <w:spacing w:line="240" w:lineRule="auto"/>
              <w:ind w:firstLine="0" w:firstLineChars="0"/>
              <w:jc w:val="center"/>
              <w:rPr>
                <w:rFonts w:hint="eastAsia"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云南导视地理信息系统工程有限公司</w:t>
            </w:r>
          </w:p>
        </w:tc>
      </w:tr>
      <w:tr w14:paraId="1BA6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5" w:type="pct"/>
            <w:vMerge w:val="continue"/>
            <w:noWrap w:val="0"/>
            <w:textDirection w:val="tbRlV"/>
            <w:vAlign w:val="center"/>
          </w:tcPr>
          <w:p w14:paraId="397FAED2">
            <w:pPr>
              <w:spacing w:line="240" w:lineRule="auto"/>
              <w:ind w:firstLine="0" w:firstLineChars="0"/>
              <w:jc w:val="both"/>
              <w:rPr>
                <w:rFonts w:ascii="Times New Roman" w:hAnsi="Times New Roman" w:eastAsia="仿宋_GB2312" w:cs="Times New Roman"/>
                <w:color w:val="auto"/>
                <w:sz w:val="21"/>
                <w:szCs w:val="21"/>
              </w:rPr>
            </w:pPr>
          </w:p>
        </w:tc>
        <w:tc>
          <w:tcPr>
            <w:tcW w:w="1083" w:type="pct"/>
            <w:gridSpan w:val="2"/>
            <w:noWrap w:val="0"/>
            <w:vAlign w:val="center"/>
          </w:tcPr>
          <w:p w14:paraId="2CEB4552">
            <w:pPr>
              <w:spacing w:line="240" w:lineRule="auto"/>
              <w:ind w:firstLine="0" w:firstLineChars="0"/>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法人代表</w:t>
            </w:r>
          </w:p>
        </w:tc>
        <w:tc>
          <w:tcPr>
            <w:tcW w:w="3591" w:type="pct"/>
            <w:gridSpan w:val="8"/>
            <w:noWrap w:val="0"/>
            <w:vAlign w:val="center"/>
          </w:tcPr>
          <w:p w14:paraId="535C7776">
            <w:pPr>
              <w:spacing w:line="240" w:lineRule="auto"/>
              <w:ind w:firstLine="0" w:firstLineChars="0"/>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lang w:val="en-US" w:eastAsia="zh-CN"/>
              </w:rPr>
              <w:t>陈涵郁</w:t>
            </w:r>
          </w:p>
        </w:tc>
      </w:tr>
      <w:tr w14:paraId="6CBB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5" w:type="pct"/>
            <w:vMerge w:val="continue"/>
            <w:noWrap w:val="0"/>
            <w:textDirection w:val="tbRlV"/>
            <w:vAlign w:val="center"/>
          </w:tcPr>
          <w:p w14:paraId="26B0F8B6">
            <w:pPr>
              <w:spacing w:line="240" w:lineRule="auto"/>
              <w:ind w:firstLine="0" w:firstLineChars="0"/>
              <w:jc w:val="both"/>
              <w:rPr>
                <w:rFonts w:ascii="Times New Roman" w:hAnsi="Times New Roman" w:eastAsia="仿宋_GB2312" w:cs="Times New Roman"/>
                <w:color w:val="auto"/>
                <w:sz w:val="21"/>
                <w:szCs w:val="21"/>
              </w:rPr>
            </w:pPr>
          </w:p>
        </w:tc>
        <w:tc>
          <w:tcPr>
            <w:tcW w:w="1083" w:type="pct"/>
            <w:gridSpan w:val="2"/>
            <w:noWrap w:val="0"/>
            <w:vAlign w:val="center"/>
          </w:tcPr>
          <w:p w14:paraId="6F3C54EC">
            <w:pPr>
              <w:spacing w:line="240" w:lineRule="auto"/>
              <w:ind w:firstLine="0" w:firstLineChars="0"/>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资质证书名称</w:t>
            </w:r>
          </w:p>
        </w:tc>
        <w:tc>
          <w:tcPr>
            <w:tcW w:w="3591" w:type="pct"/>
            <w:gridSpan w:val="8"/>
            <w:noWrap w:val="0"/>
            <w:vAlign w:val="center"/>
          </w:tcPr>
          <w:p w14:paraId="188F9F82">
            <w:pPr>
              <w:spacing w:line="240" w:lineRule="auto"/>
              <w:ind w:firstLine="0" w:firstLineChars="0"/>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lang w:val="en-US" w:eastAsia="zh-CN"/>
              </w:rPr>
              <w:t>测绘资质证书/</w:t>
            </w:r>
            <w:r>
              <w:rPr>
                <w:rFonts w:hint="eastAsia" w:ascii="Times New Roman" w:hAnsi="Times New Roman" w:eastAsia="仿宋_GB2312" w:cs="Times New Roman"/>
                <w:color w:val="auto"/>
                <w:sz w:val="21"/>
                <w:szCs w:val="21"/>
              </w:rPr>
              <w:t>土地规划机构等级证书</w:t>
            </w:r>
          </w:p>
        </w:tc>
      </w:tr>
      <w:tr w14:paraId="0316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5" w:type="pct"/>
            <w:vMerge w:val="continue"/>
            <w:noWrap w:val="0"/>
            <w:textDirection w:val="tbRlV"/>
            <w:vAlign w:val="center"/>
          </w:tcPr>
          <w:p w14:paraId="04CC0509">
            <w:pPr>
              <w:spacing w:line="240" w:lineRule="auto"/>
              <w:ind w:firstLine="0" w:firstLineChars="0"/>
              <w:jc w:val="both"/>
              <w:rPr>
                <w:rFonts w:ascii="Times New Roman" w:hAnsi="Times New Roman" w:eastAsia="仿宋_GB2312" w:cs="Times New Roman"/>
                <w:color w:val="auto"/>
                <w:sz w:val="21"/>
                <w:szCs w:val="21"/>
              </w:rPr>
            </w:pPr>
          </w:p>
        </w:tc>
        <w:tc>
          <w:tcPr>
            <w:tcW w:w="1083" w:type="pct"/>
            <w:gridSpan w:val="2"/>
            <w:noWrap w:val="0"/>
            <w:vAlign w:val="center"/>
          </w:tcPr>
          <w:p w14:paraId="41A320A6">
            <w:pPr>
              <w:spacing w:line="240" w:lineRule="auto"/>
              <w:ind w:firstLine="0" w:firstLineChars="0"/>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发证机关</w:t>
            </w:r>
          </w:p>
        </w:tc>
        <w:tc>
          <w:tcPr>
            <w:tcW w:w="1658" w:type="pct"/>
            <w:gridSpan w:val="4"/>
            <w:noWrap w:val="0"/>
            <w:vAlign w:val="center"/>
          </w:tcPr>
          <w:p w14:paraId="3AFC5CA3">
            <w:pPr>
              <w:spacing w:line="240" w:lineRule="auto"/>
              <w:ind w:firstLine="0" w:firstLineChars="0"/>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lang w:val="en-US" w:eastAsia="zh-CN"/>
              </w:rPr>
              <w:t>云南省地理信息局/</w:t>
            </w:r>
            <w:r>
              <w:rPr>
                <w:rFonts w:hint="eastAsia" w:ascii="Times New Roman" w:hAnsi="Times New Roman" w:eastAsia="仿宋_GB2312" w:cs="Times New Roman"/>
                <w:color w:val="auto"/>
                <w:sz w:val="21"/>
                <w:szCs w:val="21"/>
              </w:rPr>
              <w:t>云南</w:t>
            </w:r>
            <w:r>
              <w:rPr>
                <w:rFonts w:hint="eastAsia" w:ascii="Times New Roman" w:hAnsi="Times New Roman" w:eastAsia="仿宋_GB2312" w:cs="Times New Roman"/>
                <w:color w:val="auto"/>
                <w:sz w:val="21"/>
                <w:szCs w:val="21"/>
                <w:lang w:val="en-US" w:eastAsia="zh-CN"/>
              </w:rPr>
              <w:t>省</w:t>
            </w:r>
            <w:r>
              <w:rPr>
                <w:rFonts w:hint="eastAsia" w:ascii="Times New Roman" w:hAnsi="Times New Roman" w:eastAsia="仿宋_GB2312" w:cs="Times New Roman"/>
                <w:color w:val="auto"/>
                <w:sz w:val="21"/>
                <w:szCs w:val="21"/>
              </w:rPr>
              <w:t>土地学会</w:t>
            </w:r>
          </w:p>
        </w:tc>
        <w:tc>
          <w:tcPr>
            <w:tcW w:w="791" w:type="pct"/>
            <w:gridSpan w:val="2"/>
            <w:noWrap w:val="0"/>
            <w:vAlign w:val="center"/>
          </w:tcPr>
          <w:p w14:paraId="4890266B">
            <w:pPr>
              <w:spacing w:line="240" w:lineRule="auto"/>
              <w:ind w:firstLine="0" w:firstLineChars="0"/>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编    号</w:t>
            </w:r>
          </w:p>
        </w:tc>
        <w:tc>
          <w:tcPr>
            <w:tcW w:w="1142" w:type="pct"/>
            <w:gridSpan w:val="2"/>
            <w:noWrap w:val="0"/>
            <w:vAlign w:val="center"/>
          </w:tcPr>
          <w:p w14:paraId="0806C140">
            <w:pPr>
              <w:spacing w:line="240" w:lineRule="auto"/>
              <w:ind w:firstLine="0" w:firstLineChars="0"/>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lang w:val="en-US" w:eastAsia="zh-CN"/>
              </w:rPr>
              <w:t>乙测资字5311945/</w:t>
            </w:r>
            <w:r>
              <w:rPr>
                <w:rFonts w:hint="eastAsia" w:ascii="Times New Roman" w:hAnsi="Times New Roman" w:eastAsia="仿宋_GB2312" w:cs="Times New Roman"/>
                <w:color w:val="auto"/>
                <w:sz w:val="21"/>
                <w:szCs w:val="21"/>
              </w:rPr>
              <w:t>5320</w:t>
            </w:r>
            <w:r>
              <w:rPr>
                <w:rFonts w:hint="eastAsia" w:ascii="Times New Roman" w:hAnsi="Times New Roman" w:eastAsia="仿宋_GB2312" w:cs="Times New Roman"/>
                <w:color w:val="auto"/>
                <w:sz w:val="21"/>
                <w:szCs w:val="21"/>
                <w:lang w:val="en-US" w:eastAsia="zh-CN"/>
              </w:rPr>
              <w:t>21</w:t>
            </w:r>
            <w:r>
              <w:rPr>
                <w:rFonts w:hint="eastAsia" w:ascii="Times New Roman" w:hAnsi="Times New Roman" w:eastAsia="仿宋_GB2312" w:cs="Times New Roman"/>
                <w:color w:val="auto"/>
                <w:sz w:val="21"/>
                <w:szCs w:val="21"/>
              </w:rPr>
              <w:t>0</w:t>
            </w:r>
            <w:r>
              <w:rPr>
                <w:rFonts w:hint="eastAsia" w:ascii="Times New Roman" w:hAnsi="Times New Roman" w:eastAsia="仿宋_GB2312" w:cs="Times New Roman"/>
                <w:color w:val="auto"/>
                <w:sz w:val="21"/>
                <w:szCs w:val="21"/>
                <w:lang w:val="en-US" w:eastAsia="zh-CN"/>
              </w:rPr>
              <w:t>01</w:t>
            </w:r>
            <w:r>
              <w:rPr>
                <w:rFonts w:hint="eastAsia" w:ascii="Times New Roman" w:hAnsi="Times New Roman" w:eastAsia="仿宋_GB2312" w:cs="Times New Roman"/>
                <w:color w:val="auto"/>
                <w:sz w:val="21"/>
                <w:szCs w:val="21"/>
              </w:rPr>
              <w:t>B</w:t>
            </w:r>
          </w:p>
        </w:tc>
      </w:tr>
      <w:tr w14:paraId="2D587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5" w:type="pct"/>
            <w:vMerge w:val="continue"/>
            <w:noWrap w:val="0"/>
            <w:textDirection w:val="tbRlV"/>
            <w:vAlign w:val="center"/>
          </w:tcPr>
          <w:p w14:paraId="19FB62A7">
            <w:pPr>
              <w:spacing w:line="240" w:lineRule="auto"/>
              <w:ind w:firstLine="0" w:firstLineChars="0"/>
              <w:jc w:val="both"/>
              <w:rPr>
                <w:rFonts w:ascii="Times New Roman" w:hAnsi="Times New Roman" w:eastAsia="仿宋_GB2312" w:cs="Times New Roman"/>
                <w:color w:val="auto"/>
                <w:sz w:val="21"/>
                <w:szCs w:val="21"/>
              </w:rPr>
            </w:pPr>
          </w:p>
        </w:tc>
        <w:tc>
          <w:tcPr>
            <w:tcW w:w="1083" w:type="pct"/>
            <w:gridSpan w:val="2"/>
            <w:noWrap w:val="0"/>
            <w:vAlign w:val="center"/>
          </w:tcPr>
          <w:p w14:paraId="43B555D7">
            <w:pPr>
              <w:spacing w:line="240" w:lineRule="auto"/>
              <w:ind w:firstLine="0" w:firstLineChars="0"/>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联系人</w:t>
            </w:r>
          </w:p>
        </w:tc>
        <w:tc>
          <w:tcPr>
            <w:tcW w:w="1658" w:type="pct"/>
            <w:gridSpan w:val="4"/>
            <w:noWrap w:val="0"/>
            <w:vAlign w:val="center"/>
          </w:tcPr>
          <w:p w14:paraId="79C20FA3">
            <w:pPr>
              <w:spacing w:line="240" w:lineRule="auto"/>
              <w:ind w:firstLine="0" w:firstLineChars="0"/>
              <w:jc w:val="center"/>
              <w:rPr>
                <w:rFonts w:hint="default" w:ascii="Times New Roman" w:hAnsi="Times New Roman" w:eastAsia="仿宋_GB2312" w:cs="Times New Roman"/>
                <w:color w:val="auto"/>
                <w:sz w:val="21"/>
                <w:szCs w:val="21"/>
                <w:lang w:val="en-US"/>
              </w:rPr>
            </w:pPr>
            <w:r>
              <w:rPr>
                <w:rFonts w:hint="eastAsia" w:ascii="Times New Roman" w:hAnsi="Times New Roman" w:eastAsia="仿宋_GB2312" w:cs="Times New Roman"/>
                <w:color w:val="auto"/>
                <w:sz w:val="21"/>
                <w:szCs w:val="21"/>
                <w:lang w:val="en-US" w:eastAsia="zh-CN"/>
              </w:rPr>
              <w:t>沈凡迪</w:t>
            </w:r>
          </w:p>
        </w:tc>
        <w:tc>
          <w:tcPr>
            <w:tcW w:w="791" w:type="pct"/>
            <w:gridSpan w:val="2"/>
            <w:noWrap w:val="0"/>
            <w:vAlign w:val="center"/>
          </w:tcPr>
          <w:p w14:paraId="6D3533A9">
            <w:pPr>
              <w:spacing w:line="240" w:lineRule="auto"/>
              <w:ind w:firstLine="0" w:firstLineChars="0"/>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联系电话</w:t>
            </w:r>
          </w:p>
        </w:tc>
        <w:tc>
          <w:tcPr>
            <w:tcW w:w="1142" w:type="pct"/>
            <w:gridSpan w:val="2"/>
            <w:noWrap w:val="0"/>
            <w:vAlign w:val="center"/>
          </w:tcPr>
          <w:p w14:paraId="5B12B0A4">
            <w:pPr>
              <w:spacing w:line="240" w:lineRule="auto"/>
              <w:ind w:firstLine="0" w:firstLineChars="0"/>
              <w:jc w:val="center"/>
              <w:rPr>
                <w:rFonts w:hint="default" w:ascii="Times New Roman" w:hAnsi="Times New Roman" w:eastAsia="仿宋_GB2312" w:cs="Times New Roman"/>
                <w:color w:val="auto"/>
                <w:sz w:val="21"/>
                <w:szCs w:val="21"/>
                <w:lang w:val="en-US"/>
              </w:rPr>
            </w:pPr>
            <w:r>
              <w:rPr>
                <w:rFonts w:hint="eastAsia" w:ascii="Times New Roman" w:hAnsi="Times New Roman" w:eastAsia="仿宋_GB2312" w:cs="Times New Roman"/>
                <w:color w:val="auto"/>
                <w:sz w:val="21"/>
                <w:szCs w:val="21"/>
                <w:lang w:val="en-US" w:eastAsia="zh-CN"/>
              </w:rPr>
              <w:t>18987223141</w:t>
            </w:r>
          </w:p>
        </w:tc>
      </w:tr>
      <w:tr w14:paraId="1D97C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325" w:type="pct"/>
            <w:vMerge w:val="continue"/>
            <w:noWrap w:val="0"/>
            <w:textDirection w:val="tbRlV"/>
            <w:vAlign w:val="center"/>
          </w:tcPr>
          <w:p w14:paraId="18F2A93D">
            <w:pPr>
              <w:spacing w:line="240" w:lineRule="auto"/>
              <w:ind w:firstLine="0" w:firstLineChars="0"/>
              <w:jc w:val="both"/>
              <w:rPr>
                <w:rFonts w:ascii="Times New Roman" w:hAnsi="Times New Roman" w:eastAsia="仿宋_GB2312" w:cs="Times New Roman"/>
                <w:color w:val="auto"/>
                <w:sz w:val="21"/>
                <w:szCs w:val="21"/>
              </w:rPr>
            </w:pPr>
          </w:p>
        </w:tc>
        <w:tc>
          <w:tcPr>
            <w:tcW w:w="4674" w:type="pct"/>
            <w:gridSpan w:val="10"/>
            <w:noWrap w:val="0"/>
            <w:vAlign w:val="center"/>
          </w:tcPr>
          <w:p w14:paraId="496E659F">
            <w:pPr>
              <w:spacing w:line="240" w:lineRule="auto"/>
              <w:ind w:firstLine="0" w:firstLineChars="0"/>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主 要 编 制 人 员</w:t>
            </w:r>
          </w:p>
        </w:tc>
      </w:tr>
      <w:tr w14:paraId="47548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5" w:type="pct"/>
            <w:vMerge w:val="continue"/>
            <w:noWrap w:val="0"/>
            <w:textDirection w:val="tbRlV"/>
            <w:vAlign w:val="center"/>
          </w:tcPr>
          <w:p w14:paraId="2C451D02">
            <w:pPr>
              <w:spacing w:line="240" w:lineRule="auto"/>
              <w:ind w:firstLine="0" w:firstLineChars="0"/>
              <w:jc w:val="both"/>
              <w:rPr>
                <w:rFonts w:ascii="Times New Roman" w:hAnsi="Times New Roman" w:eastAsia="仿宋_GB2312" w:cs="Times New Roman"/>
                <w:color w:val="auto"/>
                <w:sz w:val="21"/>
                <w:szCs w:val="21"/>
              </w:rPr>
            </w:pPr>
          </w:p>
        </w:tc>
        <w:tc>
          <w:tcPr>
            <w:tcW w:w="509" w:type="pct"/>
            <w:noWrap w:val="0"/>
            <w:vAlign w:val="center"/>
          </w:tcPr>
          <w:p w14:paraId="455D64B9">
            <w:pPr>
              <w:spacing w:line="240" w:lineRule="auto"/>
              <w:ind w:firstLine="0" w:firstLineChars="0"/>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姓名</w:t>
            </w:r>
          </w:p>
        </w:tc>
        <w:tc>
          <w:tcPr>
            <w:tcW w:w="845" w:type="pct"/>
            <w:gridSpan w:val="2"/>
            <w:noWrap w:val="0"/>
            <w:vAlign w:val="center"/>
          </w:tcPr>
          <w:p w14:paraId="0C477387">
            <w:pPr>
              <w:spacing w:line="240" w:lineRule="auto"/>
              <w:ind w:firstLine="0" w:firstLineChars="0"/>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职务/职称</w:t>
            </w:r>
          </w:p>
        </w:tc>
        <w:tc>
          <w:tcPr>
            <w:tcW w:w="991" w:type="pct"/>
            <w:noWrap w:val="0"/>
            <w:vAlign w:val="center"/>
          </w:tcPr>
          <w:p w14:paraId="732DE84D">
            <w:pPr>
              <w:spacing w:line="240" w:lineRule="auto"/>
              <w:ind w:firstLine="0" w:firstLineChars="0"/>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专业</w:t>
            </w:r>
          </w:p>
        </w:tc>
        <w:tc>
          <w:tcPr>
            <w:tcW w:w="1743" w:type="pct"/>
            <w:gridSpan w:val="5"/>
            <w:noWrap w:val="0"/>
            <w:vAlign w:val="center"/>
          </w:tcPr>
          <w:p w14:paraId="72315AA3">
            <w:pPr>
              <w:spacing w:line="240" w:lineRule="auto"/>
              <w:ind w:firstLine="0" w:firstLineChars="0"/>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单位</w:t>
            </w:r>
          </w:p>
        </w:tc>
        <w:tc>
          <w:tcPr>
            <w:tcW w:w="584" w:type="pct"/>
            <w:noWrap w:val="0"/>
            <w:vAlign w:val="center"/>
          </w:tcPr>
          <w:p w14:paraId="164DD0BC">
            <w:pPr>
              <w:spacing w:line="240" w:lineRule="auto"/>
              <w:ind w:firstLine="0" w:firstLineChars="0"/>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签名</w:t>
            </w:r>
          </w:p>
        </w:tc>
      </w:tr>
      <w:tr w14:paraId="7F07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25" w:type="pct"/>
            <w:vMerge w:val="continue"/>
            <w:noWrap w:val="0"/>
            <w:textDirection w:val="tbRlV"/>
            <w:vAlign w:val="center"/>
          </w:tcPr>
          <w:p w14:paraId="0D0F9D22">
            <w:pPr>
              <w:spacing w:line="240" w:lineRule="auto"/>
              <w:ind w:firstLine="0" w:firstLineChars="0"/>
              <w:jc w:val="both"/>
              <w:rPr>
                <w:rFonts w:ascii="Times New Roman" w:hAnsi="Times New Roman" w:eastAsia="仿宋_GB2312" w:cs="Times New Roman"/>
                <w:color w:val="auto"/>
                <w:sz w:val="21"/>
                <w:szCs w:val="21"/>
              </w:rPr>
            </w:pPr>
          </w:p>
        </w:tc>
        <w:tc>
          <w:tcPr>
            <w:tcW w:w="509" w:type="pct"/>
            <w:noWrap w:val="0"/>
            <w:vAlign w:val="center"/>
          </w:tcPr>
          <w:p w14:paraId="01FE92CB">
            <w:pPr>
              <w:spacing w:line="240" w:lineRule="auto"/>
              <w:ind w:firstLine="0" w:firstLineChars="0"/>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lang w:val="en-US" w:eastAsia="zh-CN"/>
              </w:rPr>
              <w:t>王 燕</w:t>
            </w:r>
          </w:p>
        </w:tc>
        <w:tc>
          <w:tcPr>
            <w:tcW w:w="845" w:type="pct"/>
            <w:gridSpan w:val="2"/>
            <w:noWrap w:val="0"/>
            <w:vAlign w:val="center"/>
          </w:tcPr>
          <w:p w14:paraId="40139EA1">
            <w:pPr>
              <w:spacing w:line="240" w:lineRule="auto"/>
              <w:ind w:firstLine="0" w:firstLineChars="0"/>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工程师</w:t>
            </w:r>
          </w:p>
        </w:tc>
        <w:tc>
          <w:tcPr>
            <w:tcW w:w="991" w:type="pct"/>
            <w:noWrap w:val="0"/>
            <w:vAlign w:val="center"/>
          </w:tcPr>
          <w:p w14:paraId="6E5887C3">
            <w:pPr>
              <w:spacing w:line="240" w:lineRule="auto"/>
              <w:ind w:firstLine="0" w:firstLineChars="0"/>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地质工程</w:t>
            </w:r>
          </w:p>
        </w:tc>
        <w:tc>
          <w:tcPr>
            <w:tcW w:w="1743" w:type="pct"/>
            <w:gridSpan w:val="5"/>
            <w:noWrap w:val="0"/>
            <w:vAlign w:val="center"/>
          </w:tcPr>
          <w:p w14:paraId="5E727ADE">
            <w:pPr>
              <w:spacing w:line="240" w:lineRule="auto"/>
              <w:ind w:firstLine="0" w:firstLineChars="0"/>
              <w:jc w:val="center"/>
              <w:rPr>
                <w:rFonts w:hint="eastAsia"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云南导视地理信息系统工程有限公司</w:t>
            </w:r>
          </w:p>
        </w:tc>
        <w:tc>
          <w:tcPr>
            <w:tcW w:w="584" w:type="pct"/>
            <w:noWrap w:val="0"/>
            <w:vAlign w:val="center"/>
          </w:tcPr>
          <w:p w14:paraId="3C333FA8">
            <w:pPr>
              <w:spacing w:line="240" w:lineRule="auto"/>
              <w:ind w:firstLine="0" w:firstLineChars="0"/>
              <w:jc w:val="center"/>
              <w:rPr>
                <w:rFonts w:hint="eastAsia" w:ascii="Times New Roman" w:hAnsi="Times New Roman" w:eastAsia="仿宋_GB2312" w:cs="Times New Roman"/>
                <w:color w:val="auto"/>
                <w:sz w:val="21"/>
                <w:szCs w:val="21"/>
              </w:rPr>
            </w:pPr>
          </w:p>
        </w:tc>
      </w:tr>
      <w:tr w14:paraId="0B497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25" w:type="pct"/>
            <w:vMerge w:val="continue"/>
            <w:noWrap w:val="0"/>
            <w:textDirection w:val="tbRlV"/>
            <w:vAlign w:val="center"/>
          </w:tcPr>
          <w:p w14:paraId="2B7860FD">
            <w:pPr>
              <w:spacing w:line="240" w:lineRule="auto"/>
              <w:ind w:firstLine="0" w:firstLineChars="0"/>
              <w:jc w:val="both"/>
              <w:rPr>
                <w:rFonts w:ascii="Times New Roman" w:hAnsi="Times New Roman" w:eastAsia="仿宋_GB2312" w:cs="Times New Roman"/>
                <w:color w:val="auto"/>
                <w:sz w:val="21"/>
                <w:szCs w:val="21"/>
              </w:rPr>
            </w:pPr>
          </w:p>
        </w:tc>
        <w:tc>
          <w:tcPr>
            <w:tcW w:w="509" w:type="pct"/>
            <w:noWrap w:val="0"/>
            <w:vAlign w:val="center"/>
          </w:tcPr>
          <w:p w14:paraId="32335AA5">
            <w:pPr>
              <w:spacing w:line="240" w:lineRule="auto"/>
              <w:ind w:firstLine="0" w:firstLineChars="0"/>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lang w:val="en-US" w:eastAsia="zh-CN"/>
              </w:rPr>
              <w:t>沈凡迪</w:t>
            </w:r>
          </w:p>
        </w:tc>
        <w:tc>
          <w:tcPr>
            <w:tcW w:w="845" w:type="pct"/>
            <w:gridSpan w:val="2"/>
            <w:noWrap w:val="0"/>
            <w:vAlign w:val="center"/>
          </w:tcPr>
          <w:p w14:paraId="79A48EC9">
            <w:pPr>
              <w:spacing w:line="240" w:lineRule="auto"/>
              <w:ind w:firstLine="0" w:firstLineChars="0"/>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助理工程师</w:t>
            </w:r>
          </w:p>
        </w:tc>
        <w:tc>
          <w:tcPr>
            <w:tcW w:w="991" w:type="pct"/>
            <w:noWrap w:val="0"/>
            <w:vAlign w:val="center"/>
          </w:tcPr>
          <w:p w14:paraId="143C4FB9">
            <w:pPr>
              <w:spacing w:line="240" w:lineRule="auto"/>
              <w:ind w:firstLine="0" w:firstLineChars="0"/>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测绘工程</w:t>
            </w:r>
          </w:p>
        </w:tc>
        <w:tc>
          <w:tcPr>
            <w:tcW w:w="1743" w:type="pct"/>
            <w:gridSpan w:val="5"/>
            <w:noWrap w:val="0"/>
            <w:vAlign w:val="center"/>
          </w:tcPr>
          <w:p w14:paraId="2278517D">
            <w:pPr>
              <w:spacing w:line="240" w:lineRule="auto"/>
              <w:ind w:firstLine="0" w:firstLineChars="0"/>
              <w:jc w:val="center"/>
              <w:rPr>
                <w:rFonts w:hint="eastAsia"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云南导视地理信息系统工程有限公司</w:t>
            </w:r>
          </w:p>
        </w:tc>
        <w:tc>
          <w:tcPr>
            <w:tcW w:w="584" w:type="pct"/>
            <w:noWrap w:val="0"/>
            <w:vAlign w:val="center"/>
          </w:tcPr>
          <w:p w14:paraId="5B7E6256">
            <w:pPr>
              <w:spacing w:line="240" w:lineRule="auto"/>
              <w:ind w:firstLine="0" w:firstLineChars="0"/>
              <w:jc w:val="center"/>
              <w:rPr>
                <w:rFonts w:hint="eastAsia" w:ascii="Times New Roman" w:hAnsi="Times New Roman" w:eastAsia="仿宋_GB2312" w:cs="Times New Roman"/>
                <w:color w:val="auto"/>
                <w:sz w:val="21"/>
                <w:szCs w:val="21"/>
              </w:rPr>
            </w:pPr>
          </w:p>
        </w:tc>
      </w:tr>
      <w:tr w14:paraId="31D9F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25" w:type="pct"/>
            <w:vMerge w:val="continue"/>
            <w:noWrap w:val="0"/>
            <w:textDirection w:val="tbRlV"/>
            <w:vAlign w:val="center"/>
          </w:tcPr>
          <w:p w14:paraId="29162393">
            <w:pPr>
              <w:spacing w:line="240" w:lineRule="auto"/>
              <w:ind w:firstLine="0" w:firstLineChars="0"/>
              <w:jc w:val="both"/>
              <w:rPr>
                <w:rFonts w:ascii="Times New Roman" w:hAnsi="Times New Roman" w:eastAsia="仿宋_GB2312" w:cs="Times New Roman"/>
                <w:color w:val="auto"/>
                <w:sz w:val="21"/>
                <w:szCs w:val="21"/>
              </w:rPr>
            </w:pPr>
          </w:p>
        </w:tc>
        <w:tc>
          <w:tcPr>
            <w:tcW w:w="509" w:type="pct"/>
            <w:noWrap w:val="0"/>
            <w:vAlign w:val="center"/>
          </w:tcPr>
          <w:p w14:paraId="5AD78C7D">
            <w:pPr>
              <w:spacing w:line="240" w:lineRule="auto"/>
              <w:ind w:firstLine="0" w:firstLineChars="0"/>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lang w:val="en-US" w:eastAsia="zh-CN"/>
              </w:rPr>
              <w:t>杨卫斌</w:t>
            </w:r>
          </w:p>
        </w:tc>
        <w:tc>
          <w:tcPr>
            <w:tcW w:w="845" w:type="pct"/>
            <w:gridSpan w:val="2"/>
            <w:noWrap w:val="0"/>
            <w:vAlign w:val="center"/>
          </w:tcPr>
          <w:p w14:paraId="0DC6BCED">
            <w:pPr>
              <w:spacing w:line="240" w:lineRule="auto"/>
              <w:ind w:firstLine="0" w:firstLineChars="0"/>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助理工程师</w:t>
            </w:r>
          </w:p>
        </w:tc>
        <w:tc>
          <w:tcPr>
            <w:tcW w:w="991" w:type="pct"/>
            <w:noWrap w:val="0"/>
            <w:vAlign w:val="center"/>
          </w:tcPr>
          <w:p w14:paraId="43B502F7">
            <w:pPr>
              <w:spacing w:line="240" w:lineRule="auto"/>
              <w:ind w:firstLine="0" w:firstLineChars="0"/>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测绘工程</w:t>
            </w:r>
          </w:p>
        </w:tc>
        <w:tc>
          <w:tcPr>
            <w:tcW w:w="1743" w:type="pct"/>
            <w:gridSpan w:val="5"/>
            <w:noWrap w:val="0"/>
            <w:vAlign w:val="center"/>
          </w:tcPr>
          <w:p w14:paraId="6FD0AC6E">
            <w:pPr>
              <w:spacing w:line="240" w:lineRule="auto"/>
              <w:ind w:firstLine="0" w:firstLineChars="0"/>
              <w:jc w:val="center"/>
              <w:rPr>
                <w:rFonts w:hint="eastAsia"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云南导视地理信息系统工程有限公司</w:t>
            </w:r>
          </w:p>
        </w:tc>
        <w:tc>
          <w:tcPr>
            <w:tcW w:w="584" w:type="pct"/>
            <w:noWrap w:val="0"/>
            <w:vAlign w:val="center"/>
          </w:tcPr>
          <w:p w14:paraId="5F8F6721">
            <w:pPr>
              <w:spacing w:line="240" w:lineRule="auto"/>
              <w:ind w:firstLine="0" w:firstLineChars="0"/>
              <w:jc w:val="center"/>
              <w:rPr>
                <w:rFonts w:hint="eastAsia" w:ascii="Times New Roman" w:hAnsi="Times New Roman" w:eastAsia="仿宋_GB2312" w:cs="Times New Roman"/>
                <w:color w:val="auto"/>
                <w:sz w:val="21"/>
                <w:szCs w:val="21"/>
              </w:rPr>
            </w:pPr>
          </w:p>
        </w:tc>
      </w:tr>
      <w:tr w14:paraId="6F79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25" w:type="pct"/>
            <w:vMerge w:val="continue"/>
            <w:noWrap w:val="0"/>
            <w:textDirection w:val="tbRlV"/>
            <w:vAlign w:val="center"/>
          </w:tcPr>
          <w:p w14:paraId="28FA5330">
            <w:pPr>
              <w:spacing w:line="240" w:lineRule="auto"/>
              <w:ind w:firstLine="0" w:firstLineChars="0"/>
              <w:jc w:val="both"/>
              <w:rPr>
                <w:rFonts w:ascii="Times New Roman" w:hAnsi="Times New Roman" w:eastAsia="仿宋_GB2312" w:cs="Times New Roman"/>
                <w:color w:val="auto"/>
                <w:sz w:val="21"/>
                <w:szCs w:val="21"/>
              </w:rPr>
            </w:pPr>
          </w:p>
        </w:tc>
        <w:tc>
          <w:tcPr>
            <w:tcW w:w="509" w:type="pct"/>
            <w:noWrap w:val="0"/>
            <w:vAlign w:val="center"/>
          </w:tcPr>
          <w:p w14:paraId="75D8FBAB">
            <w:pPr>
              <w:spacing w:line="240" w:lineRule="auto"/>
              <w:ind w:firstLine="0" w:firstLineChars="0"/>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周金平</w:t>
            </w:r>
          </w:p>
        </w:tc>
        <w:tc>
          <w:tcPr>
            <w:tcW w:w="845" w:type="pct"/>
            <w:gridSpan w:val="2"/>
            <w:noWrap w:val="0"/>
            <w:vAlign w:val="center"/>
          </w:tcPr>
          <w:p w14:paraId="4BC95868">
            <w:pPr>
              <w:spacing w:line="240" w:lineRule="auto"/>
              <w:ind w:firstLine="0" w:firstLineChars="0"/>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lang w:val="en-US" w:eastAsia="zh-CN"/>
              </w:rPr>
              <w:t>二级造价师</w:t>
            </w:r>
          </w:p>
        </w:tc>
        <w:tc>
          <w:tcPr>
            <w:tcW w:w="991" w:type="pct"/>
            <w:noWrap w:val="0"/>
            <w:vAlign w:val="center"/>
          </w:tcPr>
          <w:p w14:paraId="71B95AA8">
            <w:pPr>
              <w:spacing w:line="240" w:lineRule="auto"/>
              <w:ind w:firstLine="0" w:firstLineChars="0"/>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造价工程</w:t>
            </w:r>
          </w:p>
        </w:tc>
        <w:tc>
          <w:tcPr>
            <w:tcW w:w="1743" w:type="pct"/>
            <w:gridSpan w:val="5"/>
            <w:noWrap w:val="0"/>
            <w:vAlign w:val="center"/>
          </w:tcPr>
          <w:p w14:paraId="7A8075FC">
            <w:pPr>
              <w:spacing w:line="240" w:lineRule="auto"/>
              <w:ind w:firstLine="0" w:firstLineChars="0"/>
              <w:jc w:val="center"/>
              <w:rPr>
                <w:rFonts w:hint="eastAsia"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云南导视地理信息系统工程有限公司</w:t>
            </w:r>
          </w:p>
        </w:tc>
        <w:tc>
          <w:tcPr>
            <w:tcW w:w="584" w:type="pct"/>
            <w:noWrap w:val="0"/>
            <w:vAlign w:val="center"/>
          </w:tcPr>
          <w:p w14:paraId="478FA65A">
            <w:pPr>
              <w:spacing w:line="240" w:lineRule="auto"/>
              <w:ind w:firstLine="0" w:firstLineChars="0"/>
              <w:jc w:val="center"/>
              <w:rPr>
                <w:rFonts w:hint="eastAsia" w:ascii="Times New Roman" w:hAnsi="Times New Roman" w:eastAsia="仿宋_GB2312" w:cs="Times New Roman"/>
                <w:color w:val="auto"/>
                <w:sz w:val="21"/>
                <w:szCs w:val="21"/>
              </w:rPr>
            </w:pPr>
          </w:p>
        </w:tc>
      </w:tr>
    </w:tbl>
    <w:p w14:paraId="34E432C4">
      <w:pPr>
        <w:rPr>
          <w:color w:val="auto"/>
        </w:rPr>
      </w:pPr>
    </w:p>
    <w:p w14:paraId="524EDDF6">
      <w:pPr>
        <w:rPr>
          <w:color w:val="auto"/>
        </w:rPr>
      </w:pPr>
      <w:r>
        <w:rPr>
          <w:color w:val="auto"/>
        </w:rPr>
        <w:br w:type="page"/>
      </w:r>
    </w:p>
    <w:tbl>
      <w:tblPr>
        <w:tblStyle w:val="14"/>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87"/>
        <w:gridCol w:w="1353"/>
        <w:gridCol w:w="938"/>
        <w:gridCol w:w="732"/>
        <w:gridCol w:w="833"/>
        <w:gridCol w:w="837"/>
        <w:gridCol w:w="835"/>
        <w:gridCol w:w="835"/>
        <w:gridCol w:w="879"/>
      </w:tblGrid>
      <w:tr w14:paraId="70406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5" w:type="dxa"/>
            <w:vMerge w:val="restart"/>
            <w:noWrap w:val="0"/>
            <w:textDirection w:val="tbRlV"/>
            <w:vAlign w:val="center"/>
          </w:tcPr>
          <w:p w14:paraId="2ADC2E87">
            <w:pPr>
              <w:widowControl/>
              <w:spacing w:line="240" w:lineRule="auto"/>
              <w:ind w:firstLine="0" w:firstLineChars="0"/>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复</w:t>
            </w:r>
            <w:r>
              <w:rPr>
                <w:rFonts w:hint="eastAsia" w:ascii="仿宋_GB2312" w:hAnsi="Times New Roman" w:eastAsia="仿宋_GB2312" w:cs="Times New Roman"/>
                <w:color w:val="auto"/>
                <w:kern w:val="0"/>
                <w:sz w:val="21"/>
                <w:szCs w:val="21"/>
              </w:rPr>
              <w:t xml:space="preserve"> </w:t>
            </w:r>
            <w:r>
              <w:rPr>
                <w:rFonts w:hint="eastAsia" w:ascii="仿宋_GB2312" w:hAnsi="宋体" w:eastAsia="仿宋_GB2312" w:cs="宋体"/>
                <w:color w:val="auto"/>
                <w:kern w:val="0"/>
                <w:sz w:val="21"/>
                <w:szCs w:val="21"/>
              </w:rPr>
              <w:t>垦</w:t>
            </w:r>
            <w:r>
              <w:rPr>
                <w:rFonts w:hint="eastAsia" w:ascii="仿宋_GB2312" w:hAnsi="Times New Roman" w:eastAsia="仿宋_GB2312" w:cs="Times New Roman"/>
                <w:color w:val="auto"/>
                <w:kern w:val="0"/>
                <w:sz w:val="21"/>
                <w:szCs w:val="21"/>
              </w:rPr>
              <w:t xml:space="preserve"> </w:t>
            </w:r>
            <w:r>
              <w:rPr>
                <w:rFonts w:hint="eastAsia" w:ascii="仿宋_GB2312" w:hAnsi="宋体" w:eastAsia="仿宋_GB2312" w:cs="宋体"/>
                <w:color w:val="auto"/>
                <w:kern w:val="0"/>
                <w:sz w:val="21"/>
                <w:szCs w:val="21"/>
              </w:rPr>
              <w:t>区</w:t>
            </w:r>
            <w:r>
              <w:rPr>
                <w:rFonts w:hint="eastAsia" w:ascii="仿宋_GB2312" w:hAnsi="Times New Roman" w:eastAsia="仿宋_GB2312" w:cs="Times New Roman"/>
                <w:color w:val="auto"/>
                <w:kern w:val="0"/>
                <w:sz w:val="21"/>
                <w:szCs w:val="21"/>
              </w:rPr>
              <w:t xml:space="preserve"> </w:t>
            </w:r>
            <w:r>
              <w:rPr>
                <w:rFonts w:hint="eastAsia" w:ascii="仿宋_GB2312" w:hAnsi="宋体" w:eastAsia="仿宋_GB2312" w:cs="宋体"/>
                <w:color w:val="auto"/>
                <w:kern w:val="0"/>
                <w:sz w:val="21"/>
                <w:szCs w:val="21"/>
              </w:rPr>
              <w:t>土</w:t>
            </w:r>
            <w:r>
              <w:rPr>
                <w:rFonts w:hint="eastAsia" w:ascii="仿宋_GB2312" w:hAnsi="Times New Roman" w:eastAsia="仿宋_GB2312" w:cs="Times New Roman"/>
                <w:color w:val="auto"/>
                <w:kern w:val="0"/>
                <w:sz w:val="21"/>
                <w:szCs w:val="21"/>
              </w:rPr>
              <w:t xml:space="preserve"> </w:t>
            </w:r>
            <w:r>
              <w:rPr>
                <w:rFonts w:hint="eastAsia" w:ascii="仿宋_GB2312" w:hAnsi="宋体" w:eastAsia="仿宋_GB2312" w:cs="宋体"/>
                <w:color w:val="auto"/>
                <w:kern w:val="0"/>
                <w:sz w:val="21"/>
                <w:szCs w:val="21"/>
              </w:rPr>
              <w:t>地</w:t>
            </w:r>
            <w:r>
              <w:rPr>
                <w:rFonts w:hint="eastAsia" w:ascii="仿宋_GB2312" w:hAnsi="Times New Roman" w:eastAsia="仿宋_GB2312" w:cs="Times New Roman"/>
                <w:color w:val="auto"/>
                <w:kern w:val="0"/>
                <w:sz w:val="21"/>
                <w:szCs w:val="21"/>
              </w:rPr>
              <w:t xml:space="preserve"> </w:t>
            </w:r>
            <w:r>
              <w:rPr>
                <w:rFonts w:hint="eastAsia" w:ascii="仿宋_GB2312" w:hAnsi="宋体" w:eastAsia="仿宋_GB2312" w:cs="宋体"/>
                <w:color w:val="auto"/>
                <w:kern w:val="0"/>
                <w:sz w:val="21"/>
                <w:szCs w:val="21"/>
              </w:rPr>
              <w:t>利</w:t>
            </w:r>
            <w:r>
              <w:rPr>
                <w:rFonts w:hint="eastAsia" w:ascii="仿宋_GB2312" w:hAnsi="Times New Roman" w:eastAsia="仿宋_GB2312" w:cs="Times New Roman"/>
                <w:color w:val="auto"/>
                <w:kern w:val="0"/>
                <w:sz w:val="21"/>
                <w:szCs w:val="21"/>
              </w:rPr>
              <w:t xml:space="preserve"> </w:t>
            </w:r>
            <w:r>
              <w:rPr>
                <w:rFonts w:hint="eastAsia" w:ascii="仿宋_GB2312" w:hAnsi="宋体" w:eastAsia="仿宋_GB2312" w:cs="宋体"/>
                <w:color w:val="auto"/>
                <w:kern w:val="0"/>
                <w:sz w:val="21"/>
                <w:szCs w:val="21"/>
              </w:rPr>
              <w:t>用</w:t>
            </w:r>
            <w:r>
              <w:rPr>
                <w:rFonts w:hint="eastAsia" w:ascii="仿宋_GB2312" w:hAnsi="Times New Roman" w:eastAsia="仿宋_GB2312" w:cs="Times New Roman"/>
                <w:color w:val="auto"/>
                <w:kern w:val="0"/>
                <w:sz w:val="21"/>
                <w:szCs w:val="21"/>
              </w:rPr>
              <w:t xml:space="preserve"> </w:t>
            </w:r>
            <w:r>
              <w:rPr>
                <w:rFonts w:hint="eastAsia" w:ascii="仿宋_GB2312" w:hAnsi="宋体" w:eastAsia="仿宋_GB2312" w:cs="宋体"/>
                <w:color w:val="auto"/>
                <w:kern w:val="0"/>
                <w:sz w:val="21"/>
                <w:szCs w:val="21"/>
              </w:rPr>
              <w:t>现</w:t>
            </w:r>
            <w:r>
              <w:rPr>
                <w:rFonts w:hint="eastAsia" w:ascii="仿宋_GB2312" w:hAnsi="Times New Roman" w:eastAsia="仿宋_GB2312" w:cs="Times New Roman"/>
                <w:color w:val="auto"/>
                <w:kern w:val="0"/>
                <w:sz w:val="21"/>
                <w:szCs w:val="21"/>
              </w:rPr>
              <w:t xml:space="preserve"> </w:t>
            </w:r>
            <w:r>
              <w:rPr>
                <w:rFonts w:hint="eastAsia" w:ascii="仿宋_GB2312" w:hAnsi="宋体" w:eastAsia="仿宋_GB2312" w:cs="宋体"/>
                <w:color w:val="auto"/>
                <w:kern w:val="0"/>
                <w:sz w:val="21"/>
                <w:szCs w:val="21"/>
              </w:rPr>
              <w:t>状</w:t>
            </w:r>
          </w:p>
        </w:tc>
        <w:tc>
          <w:tcPr>
            <w:tcW w:w="2940" w:type="dxa"/>
            <w:gridSpan w:val="2"/>
            <w:noWrap w:val="0"/>
            <w:vAlign w:val="center"/>
          </w:tcPr>
          <w:p w14:paraId="6C067CEE">
            <w:pPr>
              <w:widowControl/>
              <w:spacing w:line="240" w:lineRule="auto"/>
              <w:ind w:firstLine="0" w:firstLineChars="0"/>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土地类型</w:t>
            </w:r>
          </w:p>
        </w:tc>
        <w:tc>
          <w:tcPr>
            <w:tcW w:w="5889" w:type="dxa"/>
            <w:gridSpan w:val="7"/>
            <w:noWrap w:val="0"/>
            <w:vAlign w:val="center"/>
          </w:tcPr>
          <w:p w14:paraId="4CF44E6D">
            <w:pPr>
              <w:widowControl/>
              <w:spacing w:line="240" w:lineRule="auto"/>
              <w:ind w:firstLine="0" w:firstLineChars="0"/>
              <w:jc w:val="center"/>
              <w:rPr>
                <w:rFonts w:hint="eastAsia" w:ascii="仿宋_GB2312" w:hAnsi="宋体" w:eastAsia="仿宋_GB2312" w:cs="宋体"/>
                <w:color w:val="auto"/>
                <w:kern w:val="0"/>
                <w:sz w:val="21"/>
                <w:szCs w:val="21"/>
              </w:rPr>
            </w:pPr>
            <w:r>
              <w:rPr>
                <w:rFonts w:ascii="Times New Roman" w:hAnsi="Times New Roman" w:eastAsia="仿宋_GB2312" w:cs="Times New Roman"/>
                <w:color w:val="auto"/>
                <w:kern w:val="0"/>
                <w:sz w:val="21"/>
                <w:szCs w:val="21"/>
              </w:rPr>
              <w:t>面积（hm</w:t>
            </w:r>
            <w:r>
              <w:rPr>
                <w:rFonts w:ascii="Times New Roman" w:hAnsi="Times New Roman" w:eastAsia="仿宋_GB2312" w:cs="Times New Roman"/>
                <w:color w:val="auto"/>
                <w:kern w:val="0"/>
                <w:sz w:val="21"/>
                <w:szCs w:val="21"/>
                <w:vertAlign w:val="superscript"/>
              </w:rPr>
              <w:t>2</w:t>
            </w:r>
            <w:r>
              <w:rPr>
                <w:rFonts w:ascii="Times New Roman" w:hAnsi="Times New Roman" w:eastAsia="仿宋_GB2312" w:cs="Times New Roman"/>
                <w:color w:val="auto"/>
                <w:kern w:val="0"/>
                <w:sz w:val="21"/>
                <w:szCs w:val="21"/>
              </w:rPr>
              <w:t>）</w:t>
            </w:r>
          </w:p>
        </w:tc>
      </w:tr>
      <w:tr w14:paraId="015E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5" w:type="dxa"/>
            <w:vMerge w:val="continue"/>
            <w:noWrap w:val="0"/>
            <w:vAlign w:val="center"/>
          </w:tcPr>
          <w:p w14:paraId="26C9E7DF">
            <w:pPr>
              <w:widowControl/>
              <w:spacing w:line="240" w:lineRule="auto"/>
              <w:ind w:firstLine="0" w:firstLineChars="0"/>
              <w:jc w:val="left"/>
              <w:rPr>
                <w:rFonts w:hint="eastAsia" w:ascii="仿宋_GB2312" w:hAnsi="宋体" w:eastAsia="仿宋_GB2312" w:cs="宋体"/>
                <w:color w:val="auto"/>
                <w:kern w:val="0"/>
                <w:sz w:val="21"/>
                <w:szCs w:val="21"/>
              </w:rPr>
            </w:pPr>
          </w:p>
        </w:tc>
        <w:tc>
          <w:tcPr>
            <w:tcW w:w="1587" w:type="dxa"/>
            <w:noWrap w:val="0"/>
            <w:vAlign w:val="center"/>
          </w:tcPr>
          <w:p w14:paraId="08137043">
            <w:pPr>
              <w:widowControl/>
              <w:spacing w:line="240" w:lineRule="auto"/>
              <w:ind w:firstLine="0" w:firstLineChars="0"/>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一级地类</w:t>
            </w:r>
          </w:p>
        </w:tc>
        <w:tc>
          <w:tcPr>
            <w:tcW w:w="1353" w:type="dxa"/>
            <w:noWrap w:val="0"/>
            <w:vAlign w:val="center"/>
          </w:tcPr>
          <w:p w14:paraId="351CC5DF">
            <w:pPr>
              <w:widowControl/>
              <w:spacing w:line="240" w:lineRule="auto"/>
              <w:ind w:firstLine="0" w:firstLineChars="0"/>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二级地类</w:t>
            </w:r>
          </w:p>
        </w:tc>
        <w:tc>
          <w:tcPr>
            <w:tcW w:w="1670" w:type="dxa"/>
            <w:gridSpan w:val="2"/>
            <w:noWrap w:val="0"/>
            <w:vAlign w:val="center"/>
          </w:tcPr>
          <w:p w14:paraId="78FEB006">
            <w:pPr>
              <w:widowControl/>
              <w:spacing w:line="240" w:lineRule="auto"/>
              <w:ind w:firstLine="0" w:firstLineChars="0"/>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小计</w:t>
            </w:r>
          </w:p>
        </w:tc>
        <w:tc>
          <w:tcPr>
            <w:tcW w:w="1670" w:type="dxa"/>
            <w:gridSpan w:val="2"/>
            <w:noWrap w:val="0"/>
            <w:vAlign w:val="center"/>
          </w:tcPr>
          <w:p w14:paraId="5D4FE7DA">
            <w:pPr>
              <w:widowControl/>
              <w:spacing w:line="240" w:lineRule="auto"/>
              <w:ind w:firstLine="0" w:firstLineChars="0"/>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已损毁</w:t>
            </w:r>
          </w:p>
        </w:tc>
        <w:tc>
          <w:tcPr>
            <w:tcW w:w="1670" w:type="dxa"/>
            <w:gridSpan w:val="2"/>
            <w:noWrap w:val="0"/>
            <w:vAlign w:val="center"/>
          </w:tcPr>
          <w:p w14:paraId="156514FF">
            <w:pPr>
              <w:widowControl/>
              <w:spacing w:line="240" w:lineRule="auto"/>
              <w:ind w:firstLine="0" w:firstLineChars="0"/>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拟损毁</w:t>
            </w:r>
          </w:p>
        </w:tc>
        <w:tc>
          <w:tcPr>
            <w:tcW w:w="879" w:type="dxa"/>
            <w:noWrap w:val="0"/>
            <w:vAlign w:val="center"/>
          </w:tcPr>
          <w:p w14:paraId="71577B47">
            <w:pPr>
              <w:widowControl/>
              <w:spacing w:line="240" w:lineRule="auto"/>
              <w:ind w:firstLine="0" w:firstLineChars="0"/>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占用</w:t>
            </w:r>
          </w:p>
        </w:tc>
      </w:tr>
      <w:tr w14:paraId="0E66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5" w:type="dxa"/>
            <w:vMerge w:val="continue"/>
            <w:noWrap w:val="0"/>
            <w:vAlign w:val="center"/>
          </w:tcPr>
          <w:p w14:paraId="12BBB5E1">
            <w:pPr>
              <w:widowControl/>
              <w:spacing w:line="240" w:lineRule="auto"/>
              <w:ind w:firstLine="0" w:firstLineChars="0"/>
              <w:jc w:val="left"/>
              <w:rPr>
                <w:rFonts w:hint="eastAsia" w:ascii="仿宋_GB2312" w:hAnsi="宋体" w:eastAsia="仿宋_GB2312" w:cs="宋体"/>
                <w:color w:val="auto"/>
                <w:kern w:val="0"/>
                <w:sz w:val="21"/>
                <w:szCs w:val="21"/>
              </w:rPr>
            </w:pPr>
          </w:p>
        </w:tc>
        <w:tc>
          <w:tcPr>
            <w:tcW w:w="1587" w:type="dxa"/>
            <w:vMerge w:val="restart"/>
            <w:noWrap w:val="0"/>
            <w:vAlign w:val="center"/>
          </w:tcPr>
          <w:p w14:paraId="35FB5C04">
            <w:pPr>
              <w:widowControl/>
              <w:spacing w:line="240" w:lineRule="auto"/>
              <w:ind w:firstLine="0" w:firstLineChars="0"/>
              <w:jc w:val="center"/>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耕地</w:t>
            </w:r>
          </w:p>
        </w:tc>
        <w:tc>
          <w:tcPr>
            <w:tcW w:w="1353" w:type="dxa"/>
            <w:noWrap w:val="0"/>
            <w:vAlign w:val="center"/>
          </w:tcPr>
          <w:p w14:paraId="56B846B5">
            <w:pPr>
              <w:widowControl/>
              <w:spacing w:line="240" w:lineRule="auto"/>
              <w:ind w:firstLine="0" w:firstLineChars="0"/>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水田</w:t>
            </w:r>
          </w:p>
        </w:tc>
        <w:tc>
          <w:tcPr>
            <w:tcW w:w="1670" w:type="dxa"/>
            <w:gridSpan w:val="2"/>
            <w:noWrap w:val="0"/>
            <w:vAlign w:val="center"/>
          </w:tcPr>
          <w:p w14:paraId="74E0CE36">
            <w:pPr>
              <w:widowControl/>
              <w:spacing w:line="240" w:lineRule="auto"/>
              <w:ind w:firstLine="0" w:firstLineChars="0"/>
              <w:jc w:val="center"/>
              <w:rPr>
                <w:rFonts w:hint="eastAsia" w:ascii="仿宋_GB2312" w:hAnsi="宋体" w:eastAsia="仿宋_GB2312" w:cs="宋体"/>
                <w:color w:val="auto"/>
                <w:kern w:val="0"/>
                <w:sz w:val="21"/>
                <w:szCs w:val="21"/>
              </w:rPr>
            </w:pPr>
            <w:r>
              <w:rPr>
                <w:rFonts w:hint="eastAsia" w:ascii="Times New Roman" w:hAnsi="Times New Roman" w:eastAsia="仿宋_GB2312" w:cs="Times New Roman"/>
                <w:color w:val="auto"/>
                <w:kern w:val="0"/>
                <w:sz w:val="21"/>
                <w:szCs w:val="21"/>
              </w:rPr>
              <w:t>-</w:t>
            </w:r>
          </w:p>
        </w:tc>
        <w:tc>
          <w:tcPr>
            <w:tcW w:w="1670" w:type="dxa"/>
            <w:gridSpan w:val="2"/>
            <w:noWrap w:val="0"/>
            <w:vAlign w:val="center"/>
          </w:tcPr>
          <w:p w14:paraId="42C90666">
            <w:pPr>
              <w:widowControl/>
              <w:spacing w:line="240" w:lineRule="auto"/>
              <w:ind w:firstLine="0" w:firstLineChars="0"/>
              <w:jc w:val="center"/>
              <w:rPr>
                <w:rFonts w:ascii="Times New Roman" w:hAnsi="Times New Roman" w:eastAsia="宋体" w:cs="Times New Roman"/>
                <w:color w:val="auto"/>
                <w:sz w:val="21"/>
              </w:rPr>
            </w:pPr>
            <w:r>
              <w:rPr>
                <w:rFonts w:hint="eastAsia" w:ascii="Times New Roman" w:hAnsi="Times New Roman" w:eastAsia="仿宋_GB2312" w:cs="Times New Roman"/>
                <w:color w:val="auto"/>
                <w:kern w:val="0"/>
                <w:sz w:val="21"/>
                <w:szCs w:val="21"/>
              </w:rPr>
              <w:t>-</w:t>
            </w:r>
          </w:p>
        </w:tc>
        <w:tc>
          <w:tcPr>
            <w:tcW w:w="1670" w:type="dxa"/>
            <w:gridSpan w:val="2"/>
            <w:noWrap w:val="0"/>
            <w:vAlign w:val="center"/>
          </w:tcPr>
          <w:p w14:paraId="5B62033D">
            <w:pPr>
              <w:widowControl/>
              <w:spacing w:line="240" w:lineRule="auto"/>
              <w:ind w:firstLine="0" w:firstLineChars="0"/>
              <w:jc w:val="center"/>
              <w:rPr>
                <w:rFonts w:hint="eastAsia" w:ascii="仿宋_GB2312" w:hAnsi="宋体" w:eastAsia="仿宋_GB2312" w:cs="宋体"/>
                <w:color w:val="auto"/>
                <w:kern w:val="0"/>
                <w:sz w:val="21"/>
                <w:szCs w:val="21"/>
              </w:rPr>
            </w:pPr>
            <w:r>
              <w:rPr>
                <w:rFonts w:hint="eastAsia" w:ascii="Times New Roman" w:hAnsi="Times New Roman" w:eastAsia="仿宋_GB2312" w:cs="Times New Roman"/>
                <w:color w:val="auto"/>
                <w:kern w:val="0"/>
                <w:sz w:val="21"/>
                <w:szCs w:val="21"/>
              </w:rPr>
              <w:t>-</w:t>
            </w:r>
          </w:p>
        </w:tc>
        <w:tc>
          <w:tcPr>
            <w:tcW w:w="879" w:type="dxa"/>
            <w:noWrap w:val="0"/>
            <w:vAlign w:val="center"/>
          </w:tcPr>
          <w:p w14:paraId="2DAC677F">
            <w:pPr>
              <w:widowControl/>
              <w:spacing w:line="240" w:lineRule="auto"/>
              <w:ind w:firstLine="0" w:firstLineChars="0"/>
              <w:jc w:val="center"/>
              <w:rPr>
                <w:rFonts w:hint="eastAsia" w:ascii="仿宋_GB2312" w:hAnsi="宋体" w:eastAsia="仿宋_GB2312" w:cs="宋体"/>
                <w:color w:val="auto"/>
                <w:kern w:val="0"/>
                <w:sz w:val="21"/>
                <w:szCs w:val="21"/>
              </w:rPr>
            </w:pPr>
            <w:r>
              <w:rPr>
                <w:rFonts w:hint="eastAsia" w:ascii="Times New Roman" w:hAnsi="Times New Roman" w:eastAsia="仿宋_GB2312" w:cs="Times New Roman"/>
                <w:color w:val="auto"/>
                <w:kern w:val="0"/>
                <w:sz w:val="21"/>
                <w:szCs w:val="21"/>
              </w:rPr>
              <w:t>-</w:t>
            </w:r>
          </w:p>
        </w:tc>
      </w:tr>
      <w:tr w14:paraId="1881A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5" w:type="dxa"/>
            <w:vMerge w:val="continue"/>
            <w:noWrap w:val="0"/>
            <w:vAlign w:val="center"/>
          </w:tcPr>
          <w:p w14:paraId="0F824A56">
            <w:pPr>
              <w:widowControl/>
              <w:spacing w:line="240" w:lineRule="auto"/>
              <w:ind w:firstLine="0" w:firstLineChars="0"/>
              <w:jc w:val="left"/>
              <w:rPr>
                <w:rFonts w:hint="eastAsia" w:ascii="仿宋_GB2312" w:hAnsi="宋体" w:eastAsia="仿宋_GB2312" w:cs="宋体"/>
                <w:color w:val="auto"/>
                <w:kern w:val="0"/>
                <w:sz w:val="21"/>
                <w:szCs w:val="21"/>
              </w:rPr>
            </w:pPr>
          </w:p>
        </w:tc>
        <w:tc>
          <w:tcPr>
            <w:tcW w:w="1587" w:type="dxa"/>
            <w:vMerge w:val="continue"/>
            <w:noWrap w:val="0"/>
            <w:vAlign w:val="center"/>
          </w:tcPr>
          <w:p w14:paraId="56647283">
            <w:pPr>
              <w:widowControl/>
              <w:spacing w:line="240" w:lineRule="auto"/>
              <w:ind w:firstLine="0" w:firstLineChars="0"/>
              <w:jc w:val="center"/>
              <w:rPr>
                <w:rFonts w:hint="eastAsia" w:ascii="仿宋_GB2312" w:hAnsi="宋体" w:eastAsia="仿宋_GB2312" w:cs="宋体"/>
                <w:color w:val="auto"/>
                <w:kern w:val="0"/>
                <w:sz w:val="21"/>
                <w:szCs w:val="21"/>
              </w:rPr>
            </w:pPr>
          </w:p>
        </w:tc>
        <w:tc>
          <w:tcPr>
            <w:tcW w:w="1353" w:type="dxa"/>
            <w:noWrap w:val="0"/>
            <w:vAlign w:val="center"/>
          </w:tcPr>
          <w:p w14:paraId="7DBAC7DB">
            <w:pPr>
              <w:widowControl/>
              <w:spacing w:line="240" w:lineRule="auto"/>
              <w:ind w:firstLine="0" w:firstLineChars="0"/>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旱地</w:t>
            </w:r>
          </w:p>
        </w:tc>
        <w:tc>
          <w:tcPr>
            <w:tcW w:w="1670" w:type="dxa"/>
            <w:gridSpan w:val="2"/>
            <w:noWrap w:val="0"/>
            <w:vAlign w:val="center"/>
          </w:tcPr>
          <w:p w14:paraId="2A604D07">
            <w:pPr>
              <w:widowControl/>
              <w:spacing w:line="240" w:lineRule="auto"/>
              <w:ind w:firstLine="0" w:firstLineChars="0"/>
              <w:jc w:val="center"/>
              <w:rPr>
                <w:rFonts w:hint="eastAsia" w:ascii="仿宋_GB2312" w:hAnsi="宋体" w:eastAsia="仿宋_GB2312" w:cs="宋体"/>
                <w:color w:val="auto"/>
                <w:kern w:val="0"/>
                <w:sz w:val="21"/>
                <w:szCs w:val="21"/>
              </w:rPr>
            </w:pPr>
            <w:r>
              <w:rPr>
                <w:rFonts w:hint="eastAsia" w:ascii="Times New Roman" w:hAnsi="Times New Roman" w:eastAsia="仿宋_GB2312" w:cs="Times New Roman"/>
                <w:color w:val="auto"/>
                <w:kern w:val="0"/>
                <w:sz w:val="21"/>
                <w:szCs w:val="21"/>
                <w:lang w:val="en-US" w:eastAsia="zh-CN"/>
              </w:rPr>
              <w:t>0.6140</w:t>
            </w:r>
          </w:p>
        </w:tc>
        <w:tc>
          <w:tcPr>
            <w:tcW w:w="1670" w:type="dxa"/>
            <w:gridSpan w:val="2"/>
            <w:noWrap w:val="0"/>
            <w:vAlign w:val="center"/>
          </w:tcPr>
          <w:p w14:paraId="6F2E8AC0">
            <w:pPr>
              <w:widowControl/>
              <w:spacing w:line="240" w:lineRule="auto"/>
              <w:ind w:firstLine="0" w:firstLineChars="0"/>
              <w:jc w:val="center"/>
              <w:rPr>
                <w:rFonts w:ascii="Times New Roman" w:hAnsi="Times New Roman" w:eastAsia="宋体" w:cs="Times New Roman"/>
                <w:color w:val="auto"/>
                <w:sz w:val="21"/>
              </w:rPr>
            </w:pPr>
            <w:r>
              <w:rPr>
                <w:rFonts w:hint="eastAsia" w:ascii="Times New Roman" w:hAnsi="Times New Roman" w:eastAsia="仿宋_GB2312" w:cs="Times New Roman"/>
                <w:color w:val="auto"/>
                <w:kern w:val="0"/>
                <w:sz w:val="21"/>
                <w:szCs w:val="21"/>
              </w:rPr>
              <w:t>-</w:t>
            </w:r>
          </w:p>
        </w:tc>
        <w:tc>
          <w:tcPr>
            <w:tcW w:w="1670" w:type="dxa"/>
            <w:gridSpan w:val="2"/>
            <w:noWrap w:val="0"/>
            <w:vAlign w:val="center"/>
          </w:tcPr>
          <w:p w14:paraId="4E2AE547">
            <w:pPr>
              <w:widowControl/>
              <w:spacing w:line="240" w:lineRule="auto"/>
              <w:ind w:firstLine="0" w:firstLineChars="0"/>
              <w:jc w:val="center"/>
              <w:rPr>
                <w:rFonts w:hint="default" w:ascii="仿宋_GB2312" w:hAnsi="宋体" w:eastAsia="仿宋_GB2312" w:cs="宋体"/>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0.6140</w:t>
            </w:r>
          </w:p>
        </w:tc>
        <w:tc>
          <w:tcPr>
            <w:tcW w:w="879" w:type="dxa"/>
            <w:noWrap w:val="0"/>
            <w:vAlign w:val="center"/>
          </w:tcPr>
          <w:p w14:paraId="6C64DE43">
            <w:pPr>
              <w:widowControl/>
              <w:spacing w:line="240" w:lineRule="auto"/>
              <w:ind w:firstLine="0" w:firstLineChars="0"/>
              <w:jc w:val="center"/>
              <w:rPr>
                <w:rFonts w:hint="eastAsia" w:ascii="仿宋_GB2312" w:hAnsi="宋体" w:eastAsia="仿宋_GB2312" w:cs="宋体"/>
                <w:color w:val="auto"/>
                <w:kern w:val="0"/>
                <w:sz w:val="21"/>
                <w:szCs w:val="21"/>
              </w:rPr>
            </w:pPr>
            <w:r>
              <w:rPr>
                <w:rFonts w:hint="eastAsia" w:ascii="Times New Roman" w:hAnsi="Times New Roman" w:eastAsia="仿宋_GB2312" w:cs="Times New Roman"/>
                <w:color w:val="auto"/>
                <w:kern w:val="0"/>
                <w:sz w:val="21"/>
                <w:szCs w:val="21"/>
              </w:rPr>
              <w:t>-</w:t>
            </w:r>
          </w:p>
        </w:tc>
      </w:tr>
      <w:tr w14:paraId="324BC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35" w:type="dxa"/>
            <w:vMerge w:val="continue"/>
            <w:noWrap w:val="0"/>
            <w:vAlign w:val="center"/>
          </w:tcPr>
          <w:p w14:paraId="663D5B72">
            <w:pPr>
              <w:widowControl/>
              <w:spacing w:line="240" w:lineRule="auto"/>
              <w:ind w:firstLine="0" w:firstLineChars="0"/>
              <w:jc w:val="left"/>
              <w:rPr>
                <w:rFonts w:hint="eastAsia" w:ascii="仿宋_GB2312" w:hAnsi="宋体" w:eastAsia="仿宋_GB2312" w:cs="宋体"/>
                <w:color w:val="auto"/>
                <w:kern w:val="0"/>
                <w:sz w:val="21"/>
                <w:szCs w:val="21"/>
              </w:rPr>
            </w:pPr>
          </w:p>
        </w:tc>
        <w:tc>
          <w:tcPr>
            <w:tcW w:w="1587" w:type="dxa"/>
            <w:noWrap w:val="0"/>
            <w:vAlign w:val="center"/>
          </w:tcPr>
          <w:p w14:paraId="21EEBDC2">
            <w:pPr>
              <w:widowControl/>
              <w:spacing w:line="240" w:lineRule="auto"/>
              <w:ind w:firstLine="0" w:firstLineChars="0"/>
              <w:jc w:val="center"/>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其他土地</w:t>
            </w:r>
          </w:p>
        </w:tc>
        <w:tc>
          <w:tcPr>
            <w:tcW w:w="1353" w:type="dxa"/>
            <w:noWrap w:val="0"/>
            <w:vAlign w:val="center"/>
          </w:tcPr>
          <w:p w14:paraId="32D13378">
            <w:pPr>
              <w:widowControl/>
              <w:spacing w:line="240" w:lineRule="auto"/>
              <w:ind w:firstLine="0" w:firstLineChars="0"/>
              <w:jc w:val="center"/>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田坎</w:t>
            </w:r>
          </w:p>
        </w:tc>
        <w:tc>
          <w:tcPr>
            <w:tcW w:w="1670" w:type="dxa"/>
            <w:gridSpan w:val="2"/>
            <w:noWrap w:val="0"/>
            <w:vAlign w:val="center"/>
          </w:tcPr>
          <w:p w14:paraId="1B9DEE98">
            <w:pPr>
              <w:widowControl/>
              <w:spacing w:line="240" w:lineRule="auto"/>
              <w:ind w:firstLine="0" w:firstLineChars="0"/>
              <w:jc w:val="center"/>
              <w:rPr>
                <w:rFonts w:hint="eastAsia"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lang w:val="en-US" w:eastAsia="zh-CN"/>
              </w:rPr>
              <w:t>0.1322</w:t>
            </w:r>
          </w:p>
        </w:tc>
        <w:tc>
          <w:tcPr>
            <w:tcW w:w="1670" w:type="dxa"/>
            <w:gridSpan w:val="2"/>
            <w:noWrap w:val="0"/>
            <w:vAlign w:val="center"/>
          </w:tcPr>
          <w:p w14:paraId="397BC62C">
            <w:pPr>
              <w:widowControl/>
              <w:spacing w:line="240" w:lineRule="auto"/>
              <w:ind w:firstLine="0" w:firstLineChars="0"/>
              <w:jc w:val="center"/>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w:t>
            </w:r>
          </w:p>
        </w:tc>
        <w:tc>
          <w:tcPr>
            <w:tcW w:w="1670" w:type="dxa"/>
            <w:gridSpan w:val="2"/>
            <w:noWrap w:val="0"/>
            <w:vAlign w:val="center"/>
          </w:tcPr>
          <w:p w14:paraId="0BF7F082">
            <w:pPr>
              <w:widowControl/>
              <w:spacing w:line="240" w:lineRule="auto"/>
              <w:ind w:firstLine="0" w:firstLineChars="0"/>
              <w:jc w:val="center"/>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0.1322</w:t>
            </w:r>
          </w:p>
        </w:tc>
        <w:tc>
          <w:tcPr>
            <w:tcW w:w="879" w:type="dxa"/>
            <w:noWrap w:val="0"/>
            <w:vAlign w:val="center"/>
          </w:tcPr>
          <w:p w14:paraId="4B44ADA3">
            <w:pPr>
              <w:widowControl/>
              <w:spacing w:line="240" w:lineRule="auto"/>
              <w:ind w:firstLine="0" w:firstLineChars="0"/>
              <w:jc w:val="center"/>
              <w:rPr>
                <w:rFonts w:hint="eastAsia"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w:t>
            </w:r>
          </w:p>
        </w:tc>
      </w:tr>
      <w:tr w14:paraId="095B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35" w:type="dxa"/>
            <w:vMerge w:val="continue"/>
            <w:noWrap w:val="0"/>
            <w:vAlign w:val="center"/>
          </w:tcPr>
          <w:p w14:paraId="7003F17A">
            <w:pPr>
              <w:widowControl/>
              <w:spacing w:line="240" w:lineRule="auto"/>
              <w:ind w:firstLine="0" w:firstLineChars="0"/>
              <w:jc w:val="left"/>
              <w:rPr>
                <w:rFonts w:hint="eastAsia" w:ascii="仿宋_GB2312" w:hAnsi="宋体" w:eastAsia="仿宋_GB2312" w:cs="宋体"/>
                <w:color w:val="auto"/>
                <w:kern w:val="0"/>
                <w:sz w:val="21"/>
                <w:szCs w:val="21"/>
              </w:rPr>
            </w:pPr>
          </w:p>
        </w:tc>
        <w:tc>
          <w:tcPr>
            <w:tcW w:w="2940" w:type="dxa"/>
            <w:gridSpan w:val="2"/>
            <w:noWrap w:val="0"/>
            <w:vAlign w:val="center"/>
          </w:tcPr>
          <w:p w14:paraId="19055F02">
            <w:pPr>
              <w:widowControl/>
              <w:spacing w:line="240" w:lineRule="auto"/>
              <w:ind w:firstLine="0" w:firstLineChars="0"/>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合计</w:t>
            </w:r>
          </w:p>
        </w:tc>
        <w:tc>
          <w:tcPr>
            <w:tcW w:w="1670" w:type="dxa"/>
            <w:gridSpan w:val="2"/>
            <w:noWrap w:val="0"/>
            <w:vAlign w:val="center"/>
          </w:tcPr>
          <w:p w14:paraId="5AC74BE7">
            <w:pPr>
              <w:widowControl/>
              <w:spacing w:line="240" w:lineRule="auto"/>
              <w:ind w:firstLine="0" w:firstLineChars="0"/>
              <w:jc w:val="center"/>
              <w:rPr>
                <w:rFonts w:hint="eastAsia" w:ascii="Times New Roman" w:hAnsi="Times New Roman" w:eastAsia="仿宋_GB2312" w:cs="Times New Roman"/>
                <w:color w:val="auto"/>
                <w:kern w:val="0"/>
                <w:sz w:val="21"/>
                <w:szCs w:val="21"/>
                <w:lang w:eastAsia="zh-CN"/>
              </w:rPr>
            </w:pPr>
            <w:r>
              <w:rPr>
                <w:rFonts w:hint="eastAsia" w:ascii="Times New Roman" w:hAnsi="Times New Roman" w:eastAsia="仿宋_GB2312" w:cs="Times New Roman"/>
                <w:color w:val="auto"/>
                <w:kern w:val="0"/>
                <w:sz w:val="21"/>
                <w:szCs w:val="21"/>
                <w:lang w:eastAsia="zh-CN"/>
              </w:rPr>
              <w:t>0.7462</w:t>
            </w:r>
          </w:p>
        </w:tc>
        <w:tc>
          <w:tcPr>
            <w:tcW w:w="1670" w:type="dxa"/>
            <w:gridSpan w:val="2"/>
            <w:noWrap w:val="0"/>
            <w:vAlign w:val="center"/>
          </w:tcPr>
          <w:p w14:paraId="06F3BBF9">
            <w:pPr>
              <w:widowControl/>
              <w:spacing w:line="240" w:lineRule="auto"/>
              <w:ind w:firstLine="0" w:firstLineChars="0"/>
              <w:jc w:val="center"/>
              <w:rPr>
                <w:rFonts w:hint="eastAsia" w:ascii="Times New Roman" w:hAnsi="Times New Roman" w:eastAsia="仿宋_GB2312" w:cs="Times New Roman"/>
                <w:color w:val="auto"/>
                <w:kern w:val="0"/>
                <w:sz w:val="21"/>
                <w:szCs w:val="21"/>
                <w:lang w:eastAsia="zh-CN"/>
              </w:rPr>
            </w:pPr>
            <w:r>
              <w:rPr>
                <w:rFonts w:hint="eastAsia" w:ascii="Times New Roman" w:hAnsi="Times New Roman" w:eastAsia="仿宋_GB2312" w:cs="Times New Roman"/>
                <w:color w:val="auto"/>
                <w:kern w:val="0"/>
                <w:sz w:val="21"/>
                <w:szCs w:val="21"/>
              </w:rPr>
              <w:t>-</w:t>
            </w:r>
          </w:p>
        </w:tc>
        <w:tc>
          <w:tcPr>
            <w:tcW w:w="1670" w:type="dxa"/>
            <w:gridSpan w:val="2"/>
            <w:noWrap w:val="0"/>
            <w:vAlign w:val="center"/>
          </w:tcPr>
          <w:p w14:paraId="4AA4D51A">
            <w:pPr>
              <w:widowControl/>
              <w:spacing w:line="240" w:lineRule="auto"/>
              <w:ind w:firstLine="0" w:firstLineChars="0"/>
              <w:jc w:val="center"/>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lang w:eastAsia="zh-CN"/>
              </w:rPr>
              <w:t>0.7462</w:t>
            </w:r>
          </w:p>
        </w:tc>
        <w:tc>
          <w:tcPr>
            <w:tcW w:w="879" w:type="dxa"/>
            <w:noWrap w:val="0"/>
            <w:vAlign w:val="center"/>
          </w:tcPr>
          <w:p w14:paraId="085642DE">
            <w:pPr>
              <w:widowControl/>
              <w:spacing w:line="240" w:lineRule="auto"/>
              <w:ind w:firstLine="0" w:firstLineChars="0"/>
              <w:jc w:val="center"/>
              <w:rPr>
                <w:rFonts w:hint="eastAsia" w:ascii="仿宋_GB2312"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w:t>
            </w:r>
          </w:p>
        </w:tc>
      </w:tr>
      <w:tr w14:paraId="7BF7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5" w:type="dxa"/>
            <w:vMerge w:val="restart"/>
            <w:noWrap w:val="0"/>
            <w:vAlign w:val="center"/>
          </w:tcPr>
          <w:p w14:paraId="33590E68">
            <w:pPr>
              <w:widowControl/>
              <w:spacing w:line="240" w:lineRule="auto"/>
              <w:ind w:firstLine="0" w:firstLineChars="0"/>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复垦责任范围内土地损毁及占用面积</w:t>
            </w:r>
          </w:p>
        </w:tc>
        <w:tc>
          <w:tcPr>
            <w:tcW w:w="2940" w:type="dxa"/>
            <w:gridSpan w:val="2"/>
            <w:vMerge w:val="restart"/>
            <w:noWrap w:val="0"/>
            <w:vAlign w:val="center"/>
          </w:tcPr>
          <w:p w14:paraId="212681C5">
            <w:pPr>
              <w:widowControl/>
              <w:spacing w:line="240" w:lineRule="auto"/>
              <w:ind w:firstLine="0" w:firstLineChars="0"/>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类型</w:t>
            </w:r>
          </w:p>
        </w:tc>
        <w:tc>
          <w:tcPr>
            <w:tcW w:w="5889" w:type="dxa"/>
            <w:gridSpan w:val="7"/>
            <w:noWrap w:val="0"/>
            <w:vAlign w:val="center"/>
          </w:tcPr>
          <w:p w14:paraId="2B9C89E1">
            <w:pPr>
              <w:widowControl/>
              <w:spacing w:line="240" w:lineRule="auto"/>
              <w:ind w:firstLine="0" w:firstLineChars="0"/>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面积（hm</w:t>
            </w:r>
            <w:r>
              <w:rPr>
                <w:rFonts w:ascii="Times New Roman" w:hAnsi="Times New Roman" w:eastAsia="仿宋_GB2312" w:cs="Times New Roman"/>
                <w:color w:val="auto"/>
                <w:kern w:val="0"/>
                <w:sz w:val="21"/>
                <w:szCs w:val="21"/>
                <w:vertAlign w:val="superscript"/>
              </w:rPr>
              <w:t>2</w:t>
            </w:r>
            <w:r>
              <w:rPr>
                <w:rFonts w:ascii="Times New Roman" w:hAnsi="Times New Roman" w:eastAsia="仿宋_GB2312" w:cs="Times New Roman"/>
                <w:color w:val="auto"/>
                <w:kern w:val="0"/>
                <w:sz w:val="21"/>
                <w:szCs w:val="21"/>
              </w:rPr>
              <w:t>）</w:t>
            </w:r>
          </w:p>
        </w:tc>
      </w:tr>
      <w:tr w14:paraId="7AA4E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5" w:type="dxa"/>
            <w:vMerge w:val="continue"/>
            <w:noWrap w:val="0"/>
            <w:vAlign w:val="center"/>
          </w:tcPr>
          <w:p w14:paraId="00359592">
            <w:pPr>
              <w:widowControl/>
              <w:spacing w:line="240" w:lineRule="auto"/>
              <w:ind w:firstLine="0" w:firstLineChars="0"/>
              <w:jc w:val="left"/>
              <w:rPr>
                <w:rFonts w:ascii="Times New Roman" w:hAnsi="Times New Roman" w:eastAsia="仿宋_GB2312" w:cs="Times New Roman"/>
                <w:color w:val="auto"/>
                <w:kern w:val="0"/>
                <w:sz w:val="21"/>
                <w:szCs w:val="21"/>
              </w:rPr>
            </w:pPr>
          </w:p>
        </w:tc>
        <w:tc>
          <w:tcPr>
            <w:tcW w:w="2940" w:type="dxa"/>
            <w:gridSpan w:val="2"/>
            <w:vMerge w:val="continue"/>
            <w:noWrap w:val="0"/>
            <w:vAlign w:val="center"/>
          </w:tcPr>
          <w:p w14:paraId="21613378">
            <w:pPr>
              <w:widowControl/>
              <w:spacing w:line="240" w:lineRule="auto"/>
              <w:ind w:firstLine="0" w:firstLineChars="0"/>
              <w:jc w:val="left"/>
              <w:rPr>
                <w:rFonts w:ascii="Times New Roman" w:hAnsi="Times New Roman" w:eastAsia="仿宋_GB2312" w:cs="Times New Roman"/>
                <w:color w:val="auto"/>
                <w:kern w:val="0"/>
                <w:sz w:val="21"/>
                <w:szCs w:val="21"/>
              </w:rPr>
            </w:pPr>
          </w:p>
        </w:tc>
        <w:tc>
          <w:tcPr>
            <w:tcW w:w="938" w:type="dxa"/>
            <w:noWrap w:val="0"/>
            <w:vAlign w:val="center"/>
          </w:tcPr>
          <w:p w14:paraId="421C5112">
            <w:pPr>
              <w:widowControl/>
              <w:spacing w:line="240" w:lineRule="auto"/>
              <w:ind w:firstLine="0" w:firstLineChars="0"/>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小计</w:t>
            </w:r>
          </w:p>
        </w:tc>
        <w:tc>
          <w:tcPr>
            <w:tcW w:w="3237" w:type="dxa"/>
            <w:gridSpan w:val="4"/>
            <w:noWrap w:val="0"/>
            <w:vAlign w:val="center"/>
          </w:tcPr>
          <w:p w14:paraId="1EA21C34">
            <w:pPr>
              <w:widowControl/>
              <w:spacing w:line="240" w:lineRule="auto"/>
              <w:ind w:firstLine="0" w:firstLineChars="0"/>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已损毁或占用</w:t>
            </w:r>
          </w:p>
        </w:tc>
        <w:tc>
          <w:tcPr>
            <w:tcW w:w="1714" w:type="dxa"/>
            <w:gridSpan w:val="2"/>
            <w:noWrap w:val="0"/>
            <w:vAlign w:val="center"/>
          </w:tcPr>
          <w:p w14:paraId="7619BDA8">
            <w:pPr>
              <w:widowControl/>
              <w:spacing w:line="240" w:lineRule="auto"/>
              <w:ind w:firstLine="0" w:firstLineChars="0"/>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拟损毁或占用</w:t>
            </w:r>
          </w:p>
        </w:tc>
      </w:tr>
      <w:tr w14:paraId="0E61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35" w:type="dxa"/>
            <w:vMerge w:val="continue"/>
            <w:noWrap w:val="0"/>
            <w:vAlign w:val="center"/>
          </w:tcPr>
          <w:p w14:paraId="7F44A1F6">
            <w:pPr>
              <w:widowControl/>
              <w:spacing w:line="240" w:lineRule="auto"/>
              <w:ind w:firstLine="0" w:firstLineChars="0"/>
              <w:jc w:val="left"/>
              <w:rPr>
                <w:rFonts w:ascii="Times New Roman" w:hAnsi="Times New Roman" w:eastAsia="仿宋_GB2312" w:cs="Times New Roman"/>
                <w:color w:val="auto"/>
                <w:kern w:val="0"/>
                <w:sz w:val="21"/>
                <w:szCs w:val="21"/>
              </w:rPr>
            </w:pPr>
          </w:p>
        </w:tc>
        <w:tc>
          <w:tcPr>
            <w:tcW w:w="1587" w:type="dxa"/>
            <w:vMerge w:val="restart"/>
            <w:noWrap w:val="0"/>
            <w:vAlign w:val="center"/>
          </w:tcPr>
          <w:p w14:paraId="6CCAB350">
            <w:pPr>
              <w:widowControl/>
              <w:spacing w:line="240" w:lineRule="auto"/>
              <w:ind w:firstLine="0" w:firstLineChars="0"/>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损毁</w:t>
            </w:r>
          </w:p>
        </w:tc>
        <w:tc>
          <w:tcPr>
            <w:tcW w:w="1353" w:type="dxa"/>
            <w:noWrap w:val="0"/>
            <w:vAlign w:val="center"/>
          </w:tcPr>
          <w:p w14:paraId="67121811">
            <w:pPr>
              <w:widowControl/>
              <w:spacing w:line="240" w:lineRule="auto"/>
              <w:ind w:firstLine="0" w:firstLineChars="0"/>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压占</w:t>
            </w:r>
          </w:p>
        </w:tc>
        <w:tc>
          <w:tcPr>
            <w:tcW w:w="938" w:type="dxa"/>
            <w:noWrap w:val="0"/>
            <w:vAlign w:val="center"/>
          </w:tcPr>
          <w:p w14:paraId="675FB57D">
            <w:pPr>
              <w:widowControl/>
              <w:spacing w:line="240" w:lineRule="auto"/>
              <w:ind w:firstLine="0" w:firstLineChars="0"/>
              <w:jc w:val="center"/>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lang w:eastAsia="zh-CN"/>
              </w:rPr>
              <w:t>0.7462</w:t>
            </w:r>
          </w:p>
        </w:tc>
        <w:tc>
          <w:tcPr>
            <w:tcW w:w="3237" w:type="dxa"/>
            <w:gridSpan w:val="4"/>
            <w:noWrap w:val="0"/>
            <w:vAlign w:val="center"/>
          </w:tcPr>
          <w:p w14:paraId="7EC4177C">
            <w:pPr>
              <w:widowControl/>
              <w:spacing w:line="240" w:lineRule="auto"/>
              <w:ind w:firstLine="0" w:firstLineChars="0"/>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w:t>
            </w:r>
          </w:p>
        </w:tc>
        <w:tc>
          <w:tcPr>
            <w:tcW w:w="1714" w:type="dxa"/>
            <w:gridSpan w:val="2"/>
            <w:noWrap w:val="0"/>
            <w:vAlign w:val="center"/>
          </w:tcPr>
          <w:p w14:paraId="10A43172">
            <w:pPr>
              <w:widowControl/>
              <w:spacing w:line="240" w:lineRule="auto"/>
              <w:ind w:firstLine="0" w:firstLineChars="0"/>
              <w:jc w:val="center"/>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lang w:eastAsia="zh-CN"/>
              </w:rPr>
              <w:t>0.7462</w:t>
            </w:r>
          </w:p>
        </w:tc>
      </w:tr>
      <w:tr w14:paraId="287F7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35" w:type="dxa"/>
            <w:vMerge w:val="continue"/>
            <w:noWrap w:val="0"/>
            <w:vAlign w:val="center"/>
          </w:tcPr>
          <w:p w14:paraId="2D5FDE0F">
            <w:pPr>
              <w:widowControl/>
              <w:spacing w:line="240" w:lineRule="auto"/>
              <w:ind w:firstLine="0" w:firstLineChars="0"/>
              <w:jc w:val="left"/>
              <w:rPr>
                <w:rFonts w:ascii="Times New Roman" w:hAnsi="Times New Roman" w:eastAsia="仿宋_GB2312" w:cs="Times New Roman"/>
                <w:color w:val="auto"/>
                <w:kern w:val="0"/>
                <w:sz w:val="21"/>
                <w:szCs w:val="21"/>
              </w:rPr>
            </w:pPr>
          </w:p>
        </w:tc>
        <w:tc>
          <w:tcPr>
            <w:tcW w:w="1587" w:type="dxa"/>
            <w:vMerge w:val="continue"/>
            <w:noWrap w:val="0"/>
            <w:vAlign w:val="center"/>
          </w:tcPr>
          <w:p w14:paraId="1ECF4052">
            <w:pPr>
              <w:widowControl/>
              <w:spacing w:line="240" w:lineRule="auto"/>
              <w:ind w:firstLine="0" w:firstLineChars="0"/>
              <w:jc w:val="center"/>
              <w:rPr>
                <w:rFonts w:ascii="Times New Roman" w:hAnsi="Times New Roman" w:eastAsia="仿宋_GB2312" w:cs="Times New Roman"/>
                <w:color w:val="auto"/>
                <w:kern w:val="0"/>
                <w:sz w:val="21"/>
                <w:szCs w:val="21"/>
              </w:rPr>
            </w:pPr>
          </w:p>
        </w:tc>
        <w:tc>
          <w:tcPr>
            <w:tcW w:w="1353" w:type="dxa"/>
            <w:noWrap w:val="0"/>
            <w:vAlign w:val="center"/>
          </w:tcPr>
          <w:p w14:paraId="5FCF6DB3">
            <w:pPr>
              <w:widowControl/>
              <w:spacing w:line="240" w:lineRule="auto"/>
              <w:ind w:firstLine="0" w:firstLineChars="0"/>
              <w:jc w:val="center"/>
              <w:rPr>
                <w:rFonts w:hint="eastAsia"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挖损</w:t>
            </w:r>
          </w:p>
        </w:tc>
        <w:tc>
          <w:tcPr>
            <w:tcW w:w="938" w:type="dxa"/>
            <w:noWrap w:val="0"/>
            <w:vAlign w:val="center"/>
          </w:tcPr>
          <w:p w14:paraId="657527E5">
            <w:pPr>
              <w:widowControl/>
              <w:spacing w:line="240" w:lineRule="auto"/>
              <w:ind w:firstLine="0" w:firstLineChars="0"/>
              <w:jc w:val="center"/>
              <w:rPr>
                <w:rFonts w:hint="eastAsia"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w:t>
            </w:r>
          </w:p>
        </w:tc>
        <w:tc>
          <w:tcPr>
            <w:tcW w:w="3237" w:type="dxa"/>
            <w:gridSpan w:val="4"/>
            <w:noWrap w:val="0"/>
            <w:vAlign w:val="center"/>
          </w:tcPr>
          <w:p w14:paraId="28AA306B">
            <w:pPr>
              <w:widowControl/>
              <w:spacing w:line="240" w:lineRule="auto"/>
              <w:ind w:firstLine="0" w:firstLineChars="0"/>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w:t>
            </w:r>
          </w:p>
        </w:tc>
        <w:tc>
          <w:tcPr>
            <w:tcW w:w="1714" w:type="dxa"/>
            <w:gridSpan w:val="2"/>
            <w:noWrap w:val="0"/>
            <w:vAlign w:val="center"/>
          </w:tcPr>
          <w:p w14:paraId="4B4CDDE2">
            <w:pPr>
              <w:widowControl/>
              <w:spacing w:line="240" w:lineRule="auto"/>
              <w:ind w:firstLine="0" w:firstLineChars="0"/>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w:t>
            </w:r>
          </w:p>
        </w:tc>
      </w:tr>
      <w:tr w14:paraId="53B44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35" w:type="dxa"/>
            <w:vMerge w:val="continue"/>
            <w:noWrap w:val="0"/>
            <w:vAlign w:val="center"/>
          </w:tcPr>
          <w:p w14:paraId="2DF70F20">
            <w:pPr>
              <w:widowControl/>
              <w:spacing w:line="240" w:lineRule="auto"/>
              <w:ind w:firstLine="0" w:firstLineChars="0"/>
              <w:jc w:val="left"/>
              <w:rPr>
                <w:rFonts w:ascii="Times New Roman" w:hAnsi="Times New Roman" w:eastAsia="仿宋_GB2312" w:cs="Times New Roman"/>
                <w:color w:val="auto"/>
                <w:kern w:val="0"/>
                <w:sz w:val="21"/>
                <w:szCs w:val="21"/>
              </w:rPr>
            </w:pPr>
          </w:p>
        </w:tc>
        <w:tc>
          <w:tcPr>
            <w:tcW w:w="1587" w:type="dxa"/>
            <w:vMerge w:val="continue"/>
            <w:noWrap w:val="0"/>
            <w:vAlign w:val="center"/>
          </w:tcPr>
          <w:p w14:paraId="1714C95F">
            <w:pPr>
              <w:widowControl/>
              <w:spacing w:line="240" w:lineRule="auto"/>
              <w:ind w:firstLine="0" w:firstLineChars="0"/>
              <w:jc w:val="left"/>
              <w:rPr>
                <w:rFonts w:ascii="Times New Roman" w:hAnsi="Times New Roman" w:eastAsia="仿宋_GB2312" w:cs="Times New Roman"/>
                <w:color w:val="auto"/>
                <w:kern w:val="0"/>
                <w:sz w:val="21"/>
                <w:szCs w:val="21"/>
              </w:rPr>
            </w:pPr>
          </w:p>
        </w:tc>
        <w:tc>
          <w:tcPr>
            <w:tcW w:w="1353" w:type="dxa"/>
            <w:noWrap w:val="0"/>
            <w:vAlign w:val="center"/>
          </w:tcPr>
          <w:p w14:paraId="411A3BF7">
            <w:pPr>
              <w:widowControl/>
              <w:spacing w:line="240" w:lineRule="auto"/>
              <w:ind w:firstLine="0" w:firstLineChars="0"/>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小计</w:t>
            </w:r>
          </w:p>
        </w:tc>
        <w:tc>
          <w:tcPr>
            <w:tcW w:w="938" w:type="dxa"/>
            <w:noWrap w:val="0"/>
            <w:vAlign w:val="center"/>
          </w:tcPr>
          <w:p w14:paraId="6526DDC5">
            <w:pPr>
              <w:widowControl/>
              <w:spacing w:line="240" w:lineRule="auto"/>
              <w:ind w:firstLine="0" w:firstLineChars="0"/>
              <w:jc w:val="center"/>
              <w:rPr>
                <w:rFonts w:hint="eastAsia" w:ascii="Times New Roman" w:hAnsi="Times New Roman" w:eastAsia="仿宋_GB2312" w:cs="Times New Roman"/>
                <w:color w:val="auto"/>
                <w:kern w:val="0"/>
                <w:sz w:val="21"/>
                <w:szCs w:val="21"/>
                <w:lang w:eastAsia="zh-CN"/>
              </w:rPr>
            </w:pPr>
            <w:r>
              <w:rPr>
                <w:rFonts w:hint="eastAsia" w:ascii="Times New Roman" w:hAnsi="Times New Roman" w:eastAsia="仿宋_GB2312" w:cs="Times New Roman"/>
                <w:color w:val="auto"/>
                <w:kern w:val="0"/>
                <w:sz w:val="21"/>
                <w:szCs w:val="21"/>
                <w:lang w:eastAsia="zh-CN"/>
              </w:rPr>
              <w:t>0.7462</w:t>
            </w:r>
          </w:p>
        </w:tc>
        <w:tc>
          <w:tcPr>
            <w:tcW w:w="3237" w:type="dxa"/>
            <w:gridSpan w:val="4"/>
            <w:noWrap w:val="0"/>
            <w:vAlign w:val="center"/>
          </w:tcPr>
          <w:p w14:paraId="74857A99">
            <w:pPr>
              <w:widowControl/>
              <w:spacing w:line="240" w:lineRule="auto"/>
              <w:ind w:firstLine="0" w:firstLineChars="0"/>
              <w:jc w:val="center"/>
              <w:rPr>
                <w:rFonts w:hint="eastAsia" w:ascii="Times New Roman" w:hAnsi="Times New Roman" w:eastAsia="仿宋_GB2312" w:cs="Times New Roman"/>
                <w:color w:val="auto"/>
                <w:kern w:val="0"/>
                <w:sz w:val="21"/>
                <w:szCs w:val="21"/>
                <w:lang w:eastAsia="zh-CN"/>
              </w:rPr>
            </w:pPr>
            <w:r>
              <w:rPr>
                <w:rFonts w:ascii="Times New Roman" w:hAnsi="Times New Roman" w:eastAsia="仿宋_GB2312" w:cs="Times New Roman"/>
                <w:color w:val="auto"/>
                <w:kern w:val="0"/>
                <w:sz w:val="21"/>
                <w:szCs w:val="21"/>
              </w:rPr>
              <w:t>-</w:t>
            </w:r>
          </w:p>
        </w:tc>
        <w:tc>
          <w:tcPr>
            <w:tcW w:w="1714" w:type="dxa"/>
            <w:gridSpan w:val="2"/>
            <w:noWrap w:val="0"/>
            <w:vAlign w:val="center"/>
          </w:tcPr>
          <w:p w14:paraId="1D350D22">
            <w:pPr>
              <w:widowControl/>
              <w:spacing w:line="240" w:lineRule="auto"/>
              <w:ind w:firstLine="0" w:firstLineChars="0"/>
              <w:jc w:val="center"/>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lang w:eastAsia="zh-CN"/>
              </w:rPr>
              <w:t>0.7462</w:t>
            </w:r>
          </w:p>
        </w:tc>
      </w:tr>
      <w:tr w14:paraId="44F01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35" w:type="dxa"/>
            <w:vMerge w:val="continue"/>
            <w:noWrap w:val="0"/>
            <w:vAlign w:val="center"/>
          </w:tcPr>
          <w:p w14:paraId="4EEA1889">
            <w:pPr>
              <w:widowControl/>
              <w:spacing w:line="240" w:lineRule="auto"/>
              <w:ind w:firstLine="0" w:firstLineChars="0"/>
              <w:jc w:val="left"/>
              <w:rPr>
                <w:rFonts w:ascii="Times New Roman" w:hAnsi="Times New Roman" w:eastAsia="仿宋_GB2312" w:cs="Times New Roman"/>
                <w:color w:val="auto"/>
                <w:kern w:val="0"/>
                <w:sz w:val="21"/>
                <w:szCs w:val="21"/>
              </w:rPr>
            </w:pPr>
          </w:p>
        </w:tc>
        <w:tc>
          <w:tcPr>
            <w:tcW w:w="2940" w:type="dxa"/>
            <w:gridSpan w:val="2"/>
            <w:noWrap w:val="0"/>
            <w:vAlign w:val="center"/>
          </w:tcPr>
          <w:p w14:paraId="6F53E4AF">
            <w:pPr>
              <w:widowControl/>
              <w:spacing w:line="240" w:lineRule="auto"/>
              <w:ind w:firstLine="0" w:firstLineChars="0"/>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占用</w:t>
            </w:r>
          </w:p>
        </w:tc>
        <w:tc>
          <w:tcPr>
            <w:tcW w:w="938" w:type="dxa"/>
            <w:noWrap w:val="0"/>
            <w:vAlign w:val="center"/>
          </w:tcPr>
          <w:p w14:paraId="26DE76A2">
            <w:pPr>
              <w:widowControl/>
              <w:spacing w:line="240" w:lineRule="auto"/>
              <w:ind w:firstLine="0" w:firstLineChars="0"/>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w:t>
            </w:r>
          </w:p>
        </w:tc>
        <w:tc>
          <w:tcPr>
            <w:tcW w:w="3237" w:type="dxa"/>
            <w:gridSpan w:val="4"/>
            <w:noWrap w:val="0"/>
            <w:vAlign w:val="center"/>
          </w:tcPr>
          <w:p w14:paraId="6627DA70">
            <w:pPr>
              <w:widowControl/>
              <w:spacing w:line="240" w:lineRule="auto"/>
              <w:ind w:firstLine="0" w:firstLineChars="0"/>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w:t>
            </w:r>
          </w:p>
        </w:tc>
        <w:tc>
          <w:tcPr>
            <w:tcW w:w="1714" w:type="dxa"/>
            <w:gridSpan w:val="2"/>
            <w:noWrap w:val="0"/>
            <w:vAlign w:val="center"/>
          </w:tcPr>
          <w:p w14:paraId="3557B2C2">
            <w:pPr>
              <w:widowControl/>
              <w:spacing w:line="240" w:lineRule="auto"/>
              <w:ind w:firstLine="0" w:firstLineChars="0"/>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w:t>
            </w:r>
          </w:p>
        </w:tc>
      </w:tr>
      <w:tr w14:paraId="70B2B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35" w:type="dxa"/>
            <w:vMerge w:val="continue"/>
            <w:noWrap w:val="0"/>
            <w:vAlign w:val="center"/>
          </w:tcPr>
          <w:p w14:paraId="09A1D8EC">
            <w:pPr>
              <w:widowControl/>
              <w:spacing w:line="240" w:lineRule="auto"/>
              <w:ind w:firstLine="0" w:firstLineChars="0"/>
              <w:jc w:val="left"/>
              <w:rPr>
                <w:rFonts w:ascii="Times New Roman" w:hAnsi="Times New Roman" w:eastAsia="仿宋_GB2312" w:cs="Times New Roman"/>
                <w:color w:val="auto"/>
                <w:kern w:val="0"/>
                <w:sz w:val="21"/>
                <w:szCs w:val="21"/>
              </w:rPr>
            </w:pPr>
          </w:p>
        </w:tc>
        <w:tc>
          <w:tcPr>
            <w:tcW w:w="2940" w:type="dxa"/>
            <w:gridSpan w:val="2"/>
            <w:noWrap w:val="0"/>
            <w:vAlign w:val="center"/>
          </w:tcPr>
          <w:p w14:paraId="60F2533F">
            <w:pPr>
              <w:widowControl/>
              <w:spacing w:line="240" w:lineRule="auto"/>
              <w:ind w:firstLine="0" w:firstLineChars="0"/>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合计</w:t>
            </w:r>
          </w:p>
        </w:tc>
        <w:tc>
          <w:tcPr>
            <w:tcW w:w="938" w:type="dxa"/>
            <w:noWrap w:val="0"/>
            <w:vAlign w:val="center"/>
          </w:tcPr>
          <w:p w14:paraId="24B5962A">
            <w:pPr>
              <w:widowControl/>
              <w:spacing w:line="240" w:lineRule="auto"/>
              <w:ind w:firstLine="0" w:firstLineChars="0"/>
              <w:jc w:val="center"/>
              <w:rPr>
                <w:rFonts w:hint="eastAsia" w:ascii="Times New Roman" w:hAnsi="Times New Roman" w:eastAsia="仿宋_GB2312" w:cs="Times New Roman"/>
                <w:color w:val="auto"/>
                <w:kern w:val="0"/>
                <w:sz w:val="21"/>
                <w:szCs w:val="21"/>
                <w:lang w:eastAsia="zh-CN"/>
              </w:rPr>
            </w:pPr>
            <w:r>
              <w:rPr>
                <w:rFonts w:hint="eastAsia" w:ascii="Times New Roman" w:hAnsi="Times New Roman" w:eastAsia="仿宋_GB2312" w:cs="Times New Roman"/>
                <w:color w:val="auto"/>
                <w:kern w:val="0"/>
                <w:sz w:val="21"/>
                <w:szCs w:val="21"/>
                <w:lang w:eastAsia="zh-CN"/>
              </w:rPr>
              <w:t>0.7462</w:t>
            </w:r>
          </w:p>
        </w:tc>
        <w:tc>
          <w:tcPr>
            <w:tcW w:w="3237" w:type="dxa"/>
            <w:gridSpan w:val="4"/>
            <w:noWrap w:val="0"/>
            <w:vAlign w:val="center"/>
          </w:tcPr>
          <w:p w14:paraId="0BDA8EF2">
            <w:pPr>
              <w:widowControl/>
              <w:spacing w:line="240" w:lineRule="auto"/>
              <w:ind w:firstLine="0" w:firstLineChars="0"/>
              <w:jc w:val="center"/>
              <w:rPr>
                <w:rFonts w:hint="eastAsia" w:ascii="Times New Roman" w:hAnsi="Times New Roman" w:eastAsia="仿宋_GB2312" w:cs="Times New Roman"/>
                <w:color w:val="auto"/>
                <w:kern w:val="0"/>
                <w:sz w:val="21"/>
                <w:szCs w:val="21"/>
                <w:lang w:eastAsia="zh-CN"/>
              </w:rPr>
            </w:pPr>
            <w:r>
              <w:rPr>
                <w:rFonts w:ascii="Times New Roman" w:hAnsi="Times New Roman" w:eastAsia="仿宋_GB2312" w:cs="Times New Roman"/>
                <w:color w:val="auto"/>
                <w:kern w:val="0"/>
                <w:sz w:val="21"/>
                <w:szCs w:val="21"/>
              </w:rPr>
              <w:t>-</w:t>
            </w:r>
          </w:p>
        </w:tc>
        <w:tc>
          <w:tcPr>
            <w:tcW w:w="1714" w:type="dxa"/>
            <w:gridSpan w:val="2"/>
            <w:noWrap w:val="0"/>
            <w:vAlign w:val="center"/>
          </w:tcPr>
          <w:p w14:paraId="63BBDBDE">
            <w:pPr>
              <w:widowControl/>
              <w:spacing w:line="240" w:lineRule="auto"/>
              <w:ind w:firstLine="0" w:firstLineChars="0"/>
              <w:jc w:val="center"/>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lang w:eastAsia="zh-CN"/>
              </w:rPr>
              <w:t>0.7462</w:t>
            </w:r>
          </w:p>
        </w:tc>
      </w:tr>
      <w:tr w14:paraId="5F97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5" w:type="dxa"/>
            <w:vMerge w:val="restart"/>
            <w:noWrap w:val="0"/>
            <w:textDirection w:val="tbRlV"/>
            <w:vAlign w:val="center"/>
          </w:tcPr>
          <w:p w14:paraId="21D38E9A">
            <w:pPr>
              <w:widowControl/>
              <w:spacing w:line="240" w:lineRule="auto"/>
              <w:ind w:firstLine="0" w:firstLineChars="0"/>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复 垦 土 地 面 积</w:t>
            </w:r>
          </w:p>
        </w:tc>
        <w:tc>
          <w:tcPr>
            <w:tcW w:w="1587" w:type="dxa"/>
            <w:vMerge w:val="restart"/>
            <w:noWrap w:val="0"/>
            <w:vAlign w:val="center"/>
          </w:tcPr>
          <w:p w14:paraId="4947790B">
            <w:pPr>
              <w:widowControl/>
              <w:spacing w:line="240" w:lineRule="auto"/>
              <w:ind w:firstLine="0" w:firstLineChars="0"/>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一级地类</w:t>
            </w:r>
          </w:p>
        </w:tc>
        <w:tc>
          <w:tcPr>
            <w:tcW w:w="1353" w:type="dxa"/>
            <w:vMerge w:val="restart"/>
            <w:noWrap w:val="0"/>
            <w:vAlign w:val="center"/>
          </w:tcPr>
          <w:p w14:paraId="125DF597">
            <w:pPr>
              <w:widowControl/>
              <w:spacing w:line="240" w:lineRule="auto"/>
              <w:ind w:firstLine="0" w:firstLineChars="0"/>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二级地类</w:t>
            </w:r>
          </w:p>
        </w:tc>
        <w:tc>
          <w:tcPr>
            <w:tcW w:w="5889" w:type="dxa"/>
            <w:gridSpan w:val="7"/>
            <w:noWrap w:val="0"/>
            <w:vAlign w:val="center"/>
          </w:tcPr>
          <w:p w14:paraId="3E3A2DD3">
            <w:pPr>
              <w:widowControl/>
              <w:spacing w:line="240" w:lineRule="auto"/>
              <w:ind w:firstLine="0" w:firstLineChars="0"/>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面积（hm</w:t>
            </w:r>
            <w:r>
              <w:rPr>
                <w:rFonts w:ascii="Times New Roman" w:hAnsi="Times New Roman" w:eastAsia="仿宋_GB2312" w:cs="Times New Roman"/>
                <w:color w:val="auto"/>
                <w:kern w:val="0"/>
                <w:sz w:val="21"/>
                <w:szCs w:val="21"/>
                <w:vertAlign w:val="superscript"/>
              </w:rPr>
              <w:t>2</w:t>
            </w:r>
            <w:r>
              <w:rPr>
                <w:rFonts w:ascii="Times New Roman" w:hAnsi="Times New Roman" w:eastAsia="仿宋_GB2312" w:cs="Times New Roman"/>
                <w:color w:val="auto"/>
                <w:kern w:val="0"/>
                <w:sz w:val="21"/>
                <w:szCs w:val="21"/>
              </w:rPr>
              <w:t>）</w:t>
            </w:r>
          </w:p>
        </w:tc>
      </w:tr>
      <w:tr w14:paraId="4127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5" w:type="dxa"/>
            <w:vMerge w:val="continue"/>
            <w:noWrap w:val="0"/>
            <w:vAlign w:val="center"/>
          </w:tcPr>
          <w:p w14:paraId="339A7C21">
            <w:pPr>
              <w:widowControl/>
              <w:spacing w:line="240" w:lineRule="auto"/>
              <w:ind w:firstLine="0" w:firstLineChars="0"/>
              <w:jc w:val="left"/>
              <w:rPr>
                <w:rFonts w:ascii="Times New Roman" w:hAnsi="Times New Roman" w:eastAsia="仿宋_GB2312" w:cs="Times New Roman"/>
                <w:color w:val="auto"/>
                <w:kern w:val="0"/>
                <w:sz w:val="21"/>
                <w:szCs w:val="21"/>
              </w:rPr>
            </w:pPr>
          </w:p>
        </w:tc>
        <w:tc>
          <w:tcPr>
            <w:tcW w:w="1587" w:type="dxa"/>
            <w:vMerge w:val="continue"/>
            <w:noWrap w:val="0"/>
            <w:vAlign w:val="center"/>
          </w:tcPr>
          <w:p w14:paraId="745637AD">
            <w:pPr>
              <w:widowControl/>
              <w:spacing w:line="240" w:lineRule="auto"/>
              <w:ind w:firstLine="0" w:firstLineChars="0"/>
              <w:jc w:val="left"/>
              <w:rPr>
                <w:rFonts w:ascii="Times New Roman" w:hAnsi="Times New Roman" w:eastAsia="仿宋_GB2312" w:cs="Times New Roman"/>
                <w:color w:val="auto"/>
                <w:kern w:val="0"/>
                <w:sz w:val="21"/>
                <w:szCs w:val="21"/>
              </w:rPr>
            </w:pPr>
          </w:p>
        </w:tc>
        <w:tc>
          <w:tcPr>
            <w:tcW w:w="1353" w:type="dxa"/>
            <w:vMerge w:val="continue"/>
            <w:noWrap w:val="0"/>
            <w:vAlign w:val="center"/>
          </w:tcPr>
          <w:p w14:paraId="33F66D76">
            <w:pPr>
              <w:widowControl/>
              <w:spacing w:line="240" w:lineRule="auto"/>
              <w:ind w:firstLine="0" w:firstLineChars="0"/>
              <w:jc w:val="left"/>
              <w:rPr>
                <w:rFonts w:ascii="Times New Roman" w:hAnsi="Times New Roman" w:eastAsia="仿宋_GB2312" w:cs="Times New Roman"/>
                <w:color w:val="auto"/>
                <w:kern w:val="0"/>
                <w:sz w:val="21"/>
                <w:szCs w:val="21"/>
              </w:rPr>
            </w:pPr>
          </w:p>
        </w:tc>
        <w:tc>
          <w:tcPr>
            <w:tcW w:w="2503" w:type="dxa"/>
            <w:gridSpan w:val="3"/>
            <w:noWrap w:val="0"/>
            <w:vAlign w:val="center"/>
          </w:tcPr>
          <w:p w14:paraId="67D4AEA6">
            <w:pPr>
              <w:widowControl/>
              <w:spacing w:line="240" w:lineRule="auto"/>
              <w:ind w:firstLine="0" w:firstLineChars="0"/>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已复垦</w:t>
            </w:r>
          </w:p>
        </w:tc>
        <w:tc>
          <w:tcPr>
            <w:tcW w:w="3386" w:type="dxa"/>
            <w:gridSpan w:val="4"/>
            <w:noWrap w:val="0"/>
            <w:vAlign w:val="center"/>
          </w:tcPr>
          <w:p w14:paraId="2F8F3120">
            <w:pPr>
              <w:widowControl/>
              <w:spacing w:line="240" w:lineRule="auto"/>
              <w:ind w:firstLine="0" w:firstLineChars="0"/>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拟复垦</w:t>
            </w:r>
          </w:p>
        </w:tc>
      </w:tr>
      <w:tr w14:paraId="1776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5" w:type="dxa"/>
            <w:vMerge w:val="continue"/>
            <w:noWrap w:val="0"/>
            <w:vAlign w:val="center"/>
          </w:tcPr>
          <w:p w14:paraId="4248AC4D">
            <w:pPr>
              <w:widowControl/>
              <w:spacing w:line="240" w:lineRule="auto"/>
              <w:ind w:firstLine="0" w:firstLineChars="0"/>
              <w:jc w:val="left"/>
              <w:rPr>
                <w:rFonts w:ascii="Times New Roman" w:hAnsi="Times New Roman" w:eastAsia="仿宋_GB2312" w:cs="Times New Roman"/>
                <w:color w:val="auto"/>
                <w:kern w:val="0"/>
                <w:sz w:val="21"/>
                <w:szCs w:val="21"/>
              </w:rPr>
            </w:pPr>
          </w:p>
        </w:tc>
        <w:tc>
          <w:tcPr>
            <w:tcW w:w="1587" w:type="dxa"/>
            <w:noWrap w:val="0"/>
            <w:vAlign w:val="center"/>
          </w:tcPr>
          <w:p w14:paraId="4357C274">
            <w:pPr>
              <w:widowControl/>
              <w:spacing w:line="240" w:lineRule="auto"/>
              <w:ind w:firstLine="0" w:firstLineChars="0"/>
              <w:jc w:val="center"/>
              <w:rPr>
                <w:rFonts w:hint="eastAsia"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耕地</w:t>
            </w:r>
          </w:p>
        </w:tc>
        <w:tc>
          <w:tcPr>
            <w:tcW w:w="1353" w:type="dxa"/>
            <w:noWrap w:val="0"/>
            <w:vAlign w:val="center"/>
          </w:tcPr>
          <w:p w14:paraId="602B3A63">
            <w:pPr>
              <w:widowControl/>
              <w:spacing w:line="240" w:lineRule="auto"/>
              <w:ind w:firstLine="0" w:firstLineChars="0"/>
              <w:jc w:val="center"/>
              <w:rPr>
                <w:rFonts w:hint="eastAsia"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旱地</w:t>
            </w:r>
          </w:p>
        </w:tc>
        <w:tc>
          <w:tcPr>
            <w:tcW w:w="2503" w:type="dxa"/>
            <w:gridSpan w:val="3"/>
            <w:noWrap w:val="0"/>
            <w:vAlign w:val="center"/>
          </w:tcPr>
          <w:p w14:paraId="5FFF893C">
            <w:pPr>
              <w:widowControl/>
              <w:spacing w:line="240" w:lineRule="auto"/>
              <w:ind w:firstLine="0" w:firstLineChars="0"/>
              <w:jc w:val="center"/>
              <w:rPr>
                <w:rFonts w:ascii="Times New Roman" w:hAnsi="Times New Roman" w:eastAsia="仿宋_GB2312" w:cs="Times New Roman"/>
                <w:color w:val="auto"/>
                <w:kern w:val="0"/>
                <w:sz w:val="21"/>
                <w:szCs w:val="21"/>
              </w:rPr>
            </w:pPr>
          </w:p>
        </w:tc>
        <w:tc>
          <w:tcPr>
            <w:tcW w:w="3386" w:type="dxa"/>
            <w:gridSpan w:val="4"/>
            <w:noWrap w:val="0"/>
            <w:vAlign w:val="center"/>
          </w:tcPr>
          <w:p w14:paraId="7C1BD8F5">
            <w:pPr>
              <w:widowControl/>
              <w:spacing w:line="240" w:lineRule="auto"/>
              <w:ind w:firstLine="0" w:firstLineChars="0"/>
              <w:jc w:val="center"/>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0.6140</w:t>
            </w:r>
          </w:p>
        </w:tc>
      </w:tr>
      <w:tr w14:paraId="4DF04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35" w:type="dxa"/>
            <w:vMerge w:val="continue"/>
            <w:noWrap w:val="0"/>
            <w:vAlign w:val="center"/>
          </w:tcPr>
          <w:p w14:paraId="195DDB16">
            <w:pPr>
              <w:widowControl/>
              <w:spacing w:line="240" w:lineRule="auto"/>
              <w:ind w:firstLine="0" w:firstLineChars="0"/>
              <w:jc w:val="left"/>
              <w:rPr>
                <w:rFonts w:ascii="Times New Roman" w:hAnsi="Times New Roman" w:eastAsia="仿宋_GB2312" w:cs="Times New Roman"/>
                <w:color w:val="auto"/>
                <w:kern w:val="0"/>
                <w:sz w:val="21"/>
                <w:szCs w:val="21"/>
              </w:rPr>
            </w:pPr>
          </w:p>
        </w:tc>
        <w:tc>
          <w:tcPr>
            <w:tcW w:w="1587" w:type="dxa"/>
            <w:noWrap w:val="0"/>
            <w:vAlign w:val="center"/>
          </w:tcPr>
          <w:p w14:paraId="5D0C7BB9">
            <w:pPr>
              <w:widowControl/>
              <w:spacing w:line="240" w:lineRule="auto"/>
              <w:ind w:firstLine="0" w:firstLineChars="0"/>
              <w:jc w:val="center"/>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其他土地</w:t>
            </w:r>
          </w:p>
        </w:tc>
        <w:tc>
          <w:tcPr>
            <w:tcW w:w="1353" w:type="dxa"/>
            <w:noWrap w:val="0"/>
            <w:vAlign w:val="center"/>
          </w:tcPr>
          <w:p w14:paraId="79ECAE77">
            <w:pPr>
              <w:widowControl/>
              <w:spacing w:line="240" w:lineRule="auto"/>
              <w:ind w:firstLine="0" w:firstLineChars="0"/>
              <w:jc w:val="center"/>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田坎</w:t>
            </w:r>
          </w:p>
        </w:tc>
        <w:tc>
          <w:tcPr>
            <w:tcW w:w="2503" w:type="dxa"/>
            <w:gridSpan w:val="3"/>
            <w:noWrap w:val="0"/>
            <w:vAlign w:val="center"/>
          </w:tcPr>
          <w:p w14:paraId="1840133F">
            <w:pPr>
              <w:widowControl/>
              <w:spacing w:line="240" w:lineRule="auto"/>
              <w:ind w:firstLine="0" w:firstLineChars="0"/>
              <w:jc w:val="center"/>
              <w:rPr>
                <w:rFonts w:ascii="Times New Roman" w:hAnsi="Times New Roman" w:eastAsia="仿宋_GB2312" w:cs="Times New Roman"/>
                <w:color w:val="auto"/>
                <w:kern w:val="0"/>
                <w:sz w:val="21"/>
                <w:szCs w:val="21"/>
              </w:rPr>
            </w:pPr>
          </w:p>
        </w:tc>
        <w:tc>
          <w:tcPr>
            <w:tcW w:w="3386" w:type="dxa"/>
            <w:gridSpan w:val="4"/>
            <w:noWrap w:val="0"/>
            <w:vAlign w:val="center"/>
          </w:tcPr>
          <w:p w14:paraId="6A79E526">
            <w:pPr>
              <w:widowControl/>
              <w:spacing w:line="240" w:lineRule="auto"/>
              <w:ind w:firstLine="0" w:firstLineChars="0"/>
              <w:jc w:val="center"/>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0.1322</w:t>
            </w:r>
          </w:p>
        </w:tc>
      </w:tr>
      <w:tr w14:paraId="22DFF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35" w:type="dxa"/>
            <w:vMerge w:val="continue"/>
            <w:noWrap w:val="0"/>
            <w:vAlign w:val="center"/>
          </w:tcPr>
          <w:p w14:paraId="4E17AA80">
            <w:pPr>
              <w:widowControl/>
              <w:spacing w:line="240" w:lineRule="auto"/>
              <w:ind w:firstLine="0" w:firstLineChars="0"/>
              <w:jc w:val="left"/>
              <w:rPr>
                <w:rFonts w:ascii="Times New Roman" w:hAnsi="Times New Roman" w:eastAsia="仿宋_GB2312" w:cs="Times New Roman"/>
                <w:color w:val="auto"/>
                <w:kern w:val="0"/>
                <w:sz w:val="21"/>
                <w:szCs w:val="21"/>
              </w:rPr>
            </w:pPr>
          </w:p>
        </w:tc>
        <w:tc>
          <w:tcPr>
            <w:tcW w:w="2940" w:type="dxa"/>
            <w:gridSpan w:val="2"/>
            <w:noWrap w:val="0"/>
            <w:vAlign w:val="center"/>
          </w:tcPr>
          <w:p w14:paraId="3BBCE058">
            <w:pPr>
              <w:widowControl/>
              <w:spacing w:line="240" w:lineRule="auto"/>
              <w:ind w:firstLine="0" w:firstLineChars="0"/>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合计</w:t>
            </w:r>
          </w:p>
        </w:tc>
        <w:tc>
          <w:tcPr>
            <w:tcW w:w="2503" w:type="dxa"/>
            <w:gridSpan w:val="3"/>
            <w:noWrap w:val="0"/>
            <w:vAlign w:val="center"/>
          </w:tcPr>
          <w:p w14:paraId="3C7FAC09">
            <w:pPr>
              <w:widowControl/>
              <w:spacing w:line="240" w:lineRule="auto"/>
              <w:ind w:firstLine="0" w:firstLineChars="0"/>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w:t>
            </w:r>
          </w:p>
        </w:tc>
        <w:tc>
          <w:tcPr>
            <w:tcW w:w="3386" w:type="dxa"/>
            <w:gridSpan w:val="4"/>
            <w:noWrap w:val="0"/>
            <w:vAlign w:val="center"/>
          </w:tcPr>
          <w:p w14:paraId="589014EB">
            <w:pPr>
              <w:widowControl/>
              <w:spacing w:line="240" w:lineRule="auto"/>
              <w:ind w:firstLine="0" w:firstLineChars="0"/>
              <w:jc w:val="center"/>
              <w:rPr>
                <w:rFonts w:hint="eastAsia" w:ascii="Times New Roman" w:hAnsi="Times New Roman" w:eastAsia="仿宋_GB2312" w:cs="Times New Roman"/>
                <w:color w:val="auto"/>
                <w:kern w:val="0"/>
                <w:sz w:val="21"/>
                <w:szCs w:val="21"/>
                <w:lang w:eastAsia="zh-CN"/>
              </w:rPr>
            </w:pPr>
            <w:r>
              <w:rPr>
                <w:rFonts w:hint="eastAsia" w:ascii="Times New Roman" w:hAnsi="Times New Roman" w:eastAsia="仿宋_GB2312" w:cs="Times New Roman"/>
                <w:color w:val="auto"/>
                <w:kern w:val="0"/>
                <w:sz w:val="21"/>
                <w:szCs w:val="21"/>
                <w:lang w:eastAsia="zh-CN"/>
              </w:rPr>
              <w:t>0.7462</w:t>
            </w:r>
          </w:p>
        </w:tc>
      </w:tr>
      <w:tr w14:paraId="3BA7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35" w:type="dxa"/>
            <w:vMerge w:val="continue"/>
            <w:noWrap w:val="0"/>
            <w:vAlign w:val="center"/>
          </w:tcPr>
          <w:p w14:paraId="1B51BC2D">
            <w:pPr>
              <w:widowControl/>
              <w:spacing w:line="240" w:lineRule="auto"/>
              <w:ind w:firstLine="0" w:firstLineChars="0"/>
              <w:jc w:val="left"/>
              <w:rPr>
                <w:rFonts w:ascii="Times New Roman" w:hAnsi="Times New Roman" w:eastAsia="仿宋_GB2312" w:cs="Times New Roman"/>
                <w:color w:val="auto"/>
                <w:kern w:val="0"/>
                <w:sz w:val="21"/>
                <w:szCs w:val="21"/>
              </w:rPr>
            </w:pPr>
          </w:p>
        </w:tc>
        <w:tc>
          <w:tcPr>
            <w:tcW w:w="5443" w:type="dxa"/>
            <w:gridSpan w:val="5"/>
            <w:noWrap w:val="0"/>
            <w:vAlign w:val="center"/>
          </w:tcPr>
          <w:p w14:paraId="1980E7B6">
            <w:pPr>
              <w:widowControl/>
              <w:spacing w:line="240" w:lineRule="auto"/>
              <w:ind w:firstLine="0" w:firstLineChars="0"/>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土地复垦率%</w:t>
            </w:r>
          </w:p>
        </w:tc>
        <w:tc>
          <w:tcPr>
            <w:tcW w:w="3386" w:type="dxa"/>
            <w:gridSpan w:val="4"/>
            <w:noWrap w:val="0"/>
            <w:vAlign w:val="center"/>
          </w:tcPr>
          <w:p w14:paraId="7C95CD07">
            <w:pPr>
              <w:widowControl/>
              <w:spacing w:line="240" w:lineRule="auto"/>
              <w:ind w:firstLine="0" w:firstLineChars="0"/>
              <w:jc w:val="center"/>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100.00</w:t>
            </w:r>
            <w:r>
              <w:rPr>
                <w:rFonts w:ascii="Times New Roman" w:hAnsi="Times New Roman" w:eastAsia="仿宋_GB2312" w:cs="Times New Roman"/>
                <w:color w:val="auto"/>
                <w:kern w:val="0"/>
                <w:sz w:val="21"/>
                <w:szCs w:val="21"/>
              </w:rPr>
              <w:t>%</w:t>
            </w:r>
          </w:p>
        </w:tc>
      </w:tr>
    </w:tbl>
    <w:p w14:paraId="2304A9F7">
      <w:pPr>
        <w:rPr>
          <w:color w:val="auto"/>
        </w:rPr>
      </w:pPr>
    </w:p>
    <w:p w14:paraId="11700F36">
      <w:pPr>
        <w:rPr>
          <w:color w:val="auto"/>
        </w:rPr>
      </w:pPr>
      <w:r>
        <w:rPr>
          <w:color w:val="auto"/>
        </w:rPr>
        <w:br w:type="page"/>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8883"/>
      </w:tblGrid>
      <w:tr w14:paraId="512C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8" w:type="pct"/>
            <w:noWrap w:val="0"/>
            <w:vAlign w:val="top"/>
          </w:tcPr>
          <w:p w14:paraId="3F168C23">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1CC2DB5A">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199D2C83">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0B16525B">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0308155D">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4F4C7EA4">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253516B2">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458EE530">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061E7255">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491A2BD8">
            <w:pPr>
              <w:adjustRightInd w:val="0"/>
              <w:snapToGrid w:val="0"/>
              <w:spacing w:after="156" w:afterLines="50" w:line="360" w:lineRule="auto"/>
              <w:ind w:firstLine="0" w:firstLineChars="0"/>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工作计划及保障措施</w:t>
            </w:r>
          </w:p>
          <w:p w14:paraId="1DE4989C">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2C862A9E">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7AC40FB7">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22255A87">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4B33CEA0">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400274B5">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7E01932A">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46B42EAE">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207A03D9">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5A247071">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030F6534">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5CF72C3B">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38307F28">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121C09F3">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3D1983D0">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02D4279F">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49C41E2A">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7B19393B">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0B2B29F7">
            <w:pPr>
              <w:adjustRightInd w:val="0"/>
              <w:snapToGrid w:val="0"/>
              <w:spacing w:after="156" w:afterLines="50" w:line="360" w:lineRule="auto"/>
              <w:ind w:firstLine="0" w:firstLineChars="0"/>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工作计划及保障措施</w:t>
            </w:r>
          </w:p>
          <w:p w14:paraId="7BC1694F">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76FD7332">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0610DDD7">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2FAD3C86">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02258393">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47F06C09">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60400985">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10074264">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5E1E2619">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789EB8BC">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2F86BF8E">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4F3C26C9">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314F12D2">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30A730F8">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2F419F90">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68E8AD34">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1A0FC251">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698A2026">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7A427962">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p w14:paraId="0C1605F8">
            <w:pPr>
              <w:adjustRightInd w:val="0"/>
              <w:snapToGrid w:val="0"/>
              <w:spacing w:after="156" w:afterLines="50" w:line="360" w:lineRule="auto"/>
              <w:ind w:firstLine="0" w:firstLineChars="0"/>
              <w:jc w:val="both"/>
              <w:rPr>
                <w:rFonts w:ascii="Times New Roman" w:hAnsi="Times New Roman" w:eastAsia="仿宋_GB2312" w:cs="Times New Roman"/>
                <w:color w:val="auto"/>
                <w:kern w:val="0"/>
                <w:sz w:val="21"/>
                <w:szCs w:val="21"/>
              </w:rPr>
            </w:pPr>
          </w:p>
          <w:p w14:paraId="442CBBFC">
            <w:pPr>
              <w:adjustRightInd w:val="0"/>
              <w:snapToGrid w:val="0"/>
              <w:spacing w:after="156" w:afterLines="50" w:line="360" w:lineRule="auto"/>
              <w:ind w:firstLine="0" w:firstLineChars="0"/>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工作计划及保障措施</w:t>
            </w:r>
          </w:p>
          <w:p w14:paraId="44AF9508">
            <w:pPr>
              <w:adjustRightInd w:val="0"/>
              <w:snapToGrid w:val="0"/>
              <w:spacing w:after="156" w:afterLines="50" w:line="360" w:lineRule="auto"/>
              <w:ind w:firstLine="420" w:firstLineChars="200"/>
              <w:jc w:val="center"/>
              <w:rPr>
                <w:rFonts w:ascii="Times New Roman" w:hAnsi="Times New Roman" w:eastAsia="仿宋_GB2312" w:cs="Times New Roman"/>
                <w:color w:val="auto"/>
                <w:kern w:val="0"/>
                <w:sz w:val="21"/>
                <w:szCs w:val="21"/>
              </w:rPr>
            </w:pPr>
          </w:p>
        </w:tc>
        <w:tc>
          <w:tcPr>
            <w:tcW w:w="4641" w:type="pct"/>
            <w:noWrap w:val="0"/>
            <w:vAlign w:val="top"/>
          </w:tcPr>
          <w:p w14:paraId="1AF08B07">
            <w:pPr>
              <w:spacing w:line="240" w:lineRule="auto"/>
              <w:ind w:firstLine="0" w:firstLineChars="0"/>
              <w:jc w:val="both"/>
              <w:rPr>
                <w:rFonts w:ascii="Times New Roman" w:hAnsi="Times New Roman" w:eastAsia="仿宋_GB2312" w:cs="Times New Roman"/>
                <w:b/>
                <w:color w:val="auto"/>
                <w:sz w:val="21"/>
                <w:szCs w:val="21"/>
              </w:rPr>
            </w:pPr>
            <w:r>
              <w:rPr>
                <w:rFonts w:ascii="Times New Roman" w:hAnsi="Times New Roman" w:eastAsia="仿宋_GB2312" w:cs="Times New Roman"/>
                <w:b/>
                <w:color w:val="auto"/>
                <w:sz w:val="21"/>
                <w:szCs w:val="21"/>
              </w:rPr>
              <w:t>一、复垦工作计划</w:t>
            </w:r>
          </w:p>
          <w:p w14:paraId="3B923CFC">
            <w:pPr>
              <w:spacing w:line="240" w:lineRule="auto"/>
              <w:ind w:firstLine="422" w:firstLineChars="200"/>
              <w:jc w:val="both"/>
              <w:rPr>
                <w:rFonts w:ascii="Times New Roman" w:hAnsi="Times New Roman" w:eastAsia="仿宋_GB2312" w:cs="Times New Roman"/>
                <w:b/>
                <w:bCs/>
                <w:color w:val="auto"/>
                <w:sz w:val="21"/>
                <w:szCs w:val="21"/>
              </w:rPr>
            </w:pPr>
            <w:r>
              <w:rPr>
                <w:rFonts w:ascii="Times New Roman" w:hAnsi="Times New Roman" w:eastAsia="仿宋_GB2312" w:cs="Times New Roman"/>
                <w:b/>
                <w:bCs/>
                <w:color w:val="auto"/>
                <w:sz w:val="21"/>
                <w:szCs w:val="21"/>
              </w:rPr>
              <w:t>项目建设工期（临时用地使用期）：</w:t>
            </w:r>
          </w:p>
          <w:p w14:paraId="6A3FEC79">
            <w:pPr>
              <w:spacing w:line="240" w:lineRule="auto"/>
              <w:ind w:firstLine="435" w:firstLineChars="0"/>
              <w:jc w:val="both"/>
              <w:rPr>
                <w:rFonts w:hint="eastAsia" w:ascii="Times New Roman" w:hAnsi="Times New Roman" w:eastAsia="仿宋_GB2312" w:cs="Times New Roman"/>
                <w:bCs/>
                <w:color w:val="auto"/>
                <w:sz w:val="21"/>
                <w:szCs w:val="21"/>
              </w:rPr>
            </w:pPr>
            <w:r>
              <w:rPr>
                <w:rFonts w:hint="eastAsia" w:ascii="Times New Roman" w:hAnsi="Times New Roman" w:eastAsia="仿宋_GB2312" w:cs="Times New Roman"/>
                <w:bCs/>
                <w:color w:val="auto"/>
                <w:sz w:val="21"/>
                <w:szCs w:val="21"/>
              </w:rPr>
              <w:t>根据</w:t>
            </w:r>
            <w:r>
              <w:rPr>
                <w:rFonts w:hint="eastAsia" w:ascii="Times New Roman" w:eastAsia="仿宋_GB2312" w:cs="Times New Roman"/>
                <w:bCs/>
                <w:color w:val="auto"/>
                <w:sz w:val="21"/>
                <w:szCs w:val="21"/>
                <w:lang w:eastAsia="zh-CN"/>
              </w:rPr>
              <w:t>《中华人民共和国土地管理法》</w:t>
            </w:r>
            <w:bookmarkStart w:id="19" w:name="_GoBack"/>
            <w:bookmarkEnd w:id="19"/>
            <w:r>
              <w:rPr>
                <w:rFonts w:hint="eastAsia" w:ascii="Times New Roman" w:hAnsi="Times New Roman" w:eastAsia="仿宋_GB2312" w:cs="Times New Roman"/>
                <w:bCs/>
                <w:color w:val="auto"/>
                <w:sz w:val="21"/>
                <w:szCs w:val="21"/>
              </w:rPr>
              <w:t>第五十七条规定，临时使用土地期限一般不超过2年，因此，本项目临时用地使用期限为2年，根据项目现场踏勘及业主介绍，</w:t>
            </w:r>
            <w:r>
              <w:rPr>
                <w:rFonts w:hint="eastAsia" w:ascii="Times New Roman" w:hAnsi="Times New Roman" w:eastAsia="仿宋_GB2312" w:cs="Times New Roman"/>
                <w:bCs/>
                <w:color w:val="auto"/>
                <w:sz w:val="21"/>
                <w:szCs w:val="21"/>
                <w:lang w:val="en-US" w:eastAsia="zh-CN"/>
              </w:rPr>
              <w:t>本项目涉及的临时用地未开始动工，</w:t>
            </w:r>
            <w:r>
              <w:rPr>
                <w:rFonts w:hint="eastAsia" w:ascii="Times New Roman" w:hAnsi="Times New Roman" w:eastAsia="仿宋_GB2312" w:cs="Times New Roman"/>
                <w:bCs/>
                <w:color w:val="auto"/>
                <w:sz w:val="21"/>
                <w:szCs w:val="21"/>
              </w:rPr>
              <w:t>即</w:t>
            </w:r>
            <w:r>
              <w:rPr>
                <w:rFonts w:hint="eastAsia" w:ascii="Times New Roman" w:hAnsi="Times New Roman" w:eastAsia="仿宋_GB2312" w:cs="Times New Roman"/>
                <w:bCs/>
                <w:color w:val="auto"/>
                <w:sz w:val="21"/>
                <w:szCs w:val="21"/>
                <w:lang w:val="en-US" w:eastAsia="zh-CN"/>
              </w:rPr>
              <w:t>本项目临时用地的服务期限为方案编制时间开始算起，</w:t>
            </w:r>
            <w:r>
              <w:rPr>
                <w:rFonts w:hint="eastAsia" w:ascii="Times New Roman" w:hAnsi="Times New Roman" w:eastAsia="仿宋_GB2312" w:cs="Times New Roman"/>
                <w:bCs/>
                <w:color w:val="auto"/>
                <w:sz w:val="21"/>
                <w:szCs w:val="21"/>
              </w:rPr>
              <w:t>即202</w:t>
            </w:r>
            <w:r>
              <w:rPr>
                <w:rFonts w:hint="eastAsia" w:ascii="Times New Roman" w:hAnsi="Times New Roman" w:eastAsia="仿宋_GB2312" w:cs="Times New Roman"/>
                <w:bCs/>
                <w:color w:val="auto"/>
                <w:sz w:val="21"/>
                <w:szCs w:val="21"/>
                <w:lang w:val="en-US" w:eastAsia="zh-CN"/>
              </w:rPr>
              <w:t>4</w:t>
            </w:r>
            <w:r>
              <w:rPr>
                <w:rFonts w:hint="eastAsia" w:ascii="Times New Roman" w:hAnsi="Times New Roman" w:eastAsia="仿宋_GB2312" w:cs="Times New Roman"/>
                <w:bCs/>
                <w:color w:val="auto"/>
                <w:sz w:val="21"/>
                <w:szCs w:val="21"/>
              </w:rPr>
              <w:t>年</w:t>
            </w:r>
            <w:r>
              <w:rPr>
                <w:rFonts w:hint="eastAsia" w:ascii="Times New Roman" w:hAnsi="Times New Roman" w:eastAsia="仿宋_GB2312" w:cs="Times New Roman"/>
                <w:bCs/>
                <w:color w:val="auto"/>
                <w:sz w:val="21"/>
                <w:szCs w:val="21"/>
                <w:lang w:val="en-US" w:eastAsia="zh-CN"/>
              </w:rPr>
              <w:t>8月</w:t>
            </w:r>
            <w:r>
              <w:rPr>
                <w:rFonts w:hint="eastAsia" w:ascii="Times New Roman" w:hAnsi="Times New Roman" w:eastAsia="仿宋_GB2312" w:cs="Times New Roman"/>
                <w:bCs/>
                <w:color w:val="auto"/>
                <w:sz w:val="21"/>
                <w:szCs w:val="21"/>
              </w:rPr>
              <w:t>至202</w:t>
            </w:r>
            <w:r>
              <w:rPr>
                <w:rFonts w:hint="eastAsia" w:ascii="Times New Roman" w:hAnsi="Times New Roman" w:eastAsia="仿宋_GB2312" w:cs="Times New Roman"/>
                <w:bCs/>
                <w:color w:val="auto"/>
                <w:sz w:val="21"/>
                <w:szCs w:val="21"/>
                <w:lang w:val="en-US" w:eastAsia="zh-CN"/>
              </w:rPr>
              <w:t>6</w:t>
            </w:r>
            <w:r>
              <w:rPr>
                <w:rFonts w:hint="eastAsia" w:ascii="Times New Roman" w:hAnsi="Times New Roman" w:eastAsia="仿宋_GB2312" w:cs="Times New Roman"/>
                <w:bCs/>
                <w:color w:val="auto"/>
                <w:sz w:val="21"/>
                <w:szCs w:val="21"/>
              </w:rPr>
              <w:t>年</w:t>
            </w:r>
            <w:r>
              <w:rPr>
                <w:rFonts w:hint="eastAsia" w:ascii="Times New Roman" w:hAnsi="Times New Roman" w:eastAsia="仿宋_GB2312" w:cs="Times New Roman"/>
                <w:bCs/>
                <w:color w:val="auto"/>
                <w:sz w:val="21"/>
                <w:szCs w:val="21"/>
                <w:lang w:val="en-US" w:eastAsia="zh-CN"/>
              </w:rPr>
              <w:t>7</w:t>
            </w:r>
            <w:r>
              <w:rPr>
                <w:rFonts w:hint="eastAsia" w:ascii="Times New Roman" w:hAnsi="Times New Roman" w:eastAsia="仿宋_GB2312" w:cs="Times New Roman"/>
                <w:bCs/>
                <w:color w:val="auto"/>
                <w:sz w:val="21"/>
                <w:szCs w:val="21"/>
              </w:rPr>
              <w:t>月。</w:t>
            </w:r>
          </w:p>
          <w:p w14:paraId="437AF26A">
            <w:pPr>
              <w:spacing w:line="240" w:lineRule="auto"/>
              <w:ind w:firstLine="435" w:firstLineChars="0"/>
              <w:jc w:val="both"/>
              <w:rPr>
                <w:rFonts w:ascii="Times New Roman" w:hAnsi="Times New Roman" w:eastAsia="仿宋_GB2312" w:cs="Times New Roman"/>
                <w:bCs/>
                <w:color w:val="auto"/>
                <w:sz w:val="21"/>
                <w:szCs w:val="21"/>
              </w:rPr>
            </w:pPr>
            <w:r>
              <w:rPr>
                <w:rFonts w:ascii="Times New Roman" w:hAnsi="Times New Roman" w:eastAsia="仿宋_GB2312" w:cs="Times New Roman"/>
                <w:bCs/>
                <w:color w:val="auto"/>
                <w:sz w:val="21"/>
                <w:szCs w:val="21"/>
              </w:rPr>
              <w:t>该临时用地在使用过程中，如果临时用地规模、地点、范围或施工工艺等发生重大变化时，需按相关规定和要求重新组织编报土地复垦方案或对原土地复垦方案进行修订。</w:t>
            </w:r>
          </w:p>
          <w:p w14:paraId="7E584E42">
            <w:pPr>
              <w:spacing w:line="240" w:lineRule="auto"/>
              <w:ind w:firstLine="435" w:firstLineChars="0"/>
              <w:jc w:val="both"/>
              <w:rPr>
                <w:rFonts w:ascii="Times New Roman" w:hAnsi="Times New Roman" w:eastAsia="仿宋_GB2312" w:cs="Times New Roman"/>
                <w:color w:val="auto"/>
                <w:sz w:val="21"/>
                <w:szCs w:val="21"/>
              </w:rPr>
            </w:pPr>
            <w:r>
              <w:rPr>
                <w:rFonts w:ascii="Times New Roman" w:hAnsi="Times New Roman" w:eastAsia="仿宋_GB2312" w:cs="Times New Roman"/>
                <w:b/>
                <w:color w:val="auto"/>
                <w:sz w:val="21"/>
                <w:szCs w:val="21"/>
              </w:rPr>
              <w:t>复垦工期：</w:t>
            </w:r>
            <w:r>
              <w:rPr>
                <w:rFonts w:ascii="Times New Roman" w:hAnsi="Times New Roman" w:eastAsia="仿宋_GB2312" w:cs="Times New Roman"/>
                <w:color w:val="auto"/>
                <w:sz w:val="21"/>
                <w:szCs w:val="21"/>
              </w:rPr>
              <w:t>本方案复垦工期为</w:t>
            </w:r>
            <w:r>
              <w:rPr>
                <w:rFonts w:hint="eastAsia" w:ascii="Times New Roman" w:hAnsi="Times New Roman" w:eastAsia="仿宋_GB2312" w:cs="Times New Roman"/>
                <w:color w:val="auto"/>
                <w:sz w:val="21"/>
                <w:szCs w:val="21"/>
                <w:lang w:val="en-US" w:eastAsia="zh-CN"/>
              </w:rPr>
              <w:t>0.5</w:t>
            </w:r>
            <w:r>
              <w:rPr>
                <w:rFonts w:hint="eastAsia" w:ascii="Times New Roman" w:hAnsi="Times New Roman" w:eastAsia="仿宋_GB2312" w:cs="Times New Roman"/>
                <w:color w:val="auto"/>
                <w:sz w:val="21"/>
                <w:szCs w:val="21"/>
              </w:rPr>
              <w:t>年</w:t>
            </w:r>
            <w:r>
              <w:rPr>
                <w:rFonts w:ascii="Times New Roman" w:hAnsi="Times New Roman" w:eastAsia="仿宋_GB2312" w:cs="Times New Roman"/>
                <w:color w:val="auto"/>
                <w:sz w:val="21"/>
                <w:szCs w:val="21"/>
              </w:rPr>
              <w:t>，即202</w:t>
            </w:r>
            <w:r>
              <w:rPr>
                <w:rFonts w:hint="eastAsia" w:ascii="Times New Roman" w:hAnsi="Times New Roman" w:eastAsia="仿宋_GB2312" w:cs="Times New Roman"/>
                <w:color w:val="auto"/>
                <w:sz w:val="21"/>
                <w:szCs w:val="21"/>
                <w:lang w:val="en-US" w:eastAsia="zh-CN"/>
              </w:rPr>
              <w:t>6</w:t>
            </w:r>
            <w:r>
              <w:rPr>
                <w:rFonts w:ascii="Times New Roman" w:hAnsi="Times New Roman" w:eastAsia="仿宋_GB2312" w:cs="Times New Roman"/>
                <w:color w:val="auto"/>
                <w:sz w:val="21"/>
                <w:szCs w:val="21"/>
              </w:rPr>
              <w:t>年</w:t>
            </w:r>
            <w:r>
              <w:rPr>
                <w:rFonts w:hint="eastAsia" w:ascii="Times New Roman" w:hAnsi="Times New Roman" w:eastAsia="仿宋_GB2312" w:cs="Times New Roman"/>
                <w:color w:val="auto"/>
                <w:sz w:val="21"/>
                <w:szCs w:val="21"/>
                <w:lang w:val="en-US" w:eastAsia="zh-CN"/>
              </w:rPr>
              <w:t>8</w:t>
            </w:r>
            <w:r>
              <w:rPr>
                <w:rFonts w:ascii="Times New Roman" w:hAnsi="Times New Roman" w:eastAsia="仿宋_GB2312" w:cs="Times New Roman"/>
                <w:color w:val="auto"/>
                <w:sz w:val="21"/>
                <w:szCs w:val="21"/>
              </w:rPr>
              <w:t>月-202</w:t>
            </w:r>
            <w:r>
              <w:rPr>
                <w:rFonts w:hint="eastAsia" w:ascii="Times New Roman" w:hAnsi="Times New Roman" w:eastAsia="仿宋_GB2312" w:cs="Times New Roman"/>
                <w:color w:val="auto"/>
                <w:sz w:val="21"/>
                <w:szCs w:val="21"/>
                <w:lang w:val="en-US" w:eastAsia="zh-CN"/>
              </w:rPr>
              <w:t>7</w:t>
            </w:r>
            <w:r>
              <w:rPr>
                <w:rFonts w:ascii="Times New Roman" w:hAnsi="Times New Roman" w:eastAsia="仿宋_GB2312" w:cs="Times New Roman"/>
                <w:color w:val="auto"/>
                <w:sz w:val="21"/>
                <w:szCs w:val="21"/>
              </w:rPr>
              <w:t>年</w:t>
            </w:r>
            <w:r>
              <w:rPr>
                <w:rFonts w:hint="eastAsia" w:ascii="Times New Roman" w:hAnsi="Times New Roman" w:eastAsia="仿宋_GB2312" w:cs="Times New Roman"/>
                <w:color w:val="auto"/>
                <w:sz w:val="21"/>
                <w:szCs w:val="21"/>
                <w:lang w:val="en-US" w:eastAsia="zh-CN"/>
              </w:rPr>
              <w:t>2</w:t>
            </w:r>
            <w:r>
              <w:rPr>
                <w:rFonts w:ascii="Times New Roman" w:hAnsi="Times New Roman" w:eastAsia="仿宋_GB2312" w:cs="Times New Roman"/>
                <w:color w:val="auto"/>
                <w:sz w:val="21"/>
                <w:szCs w:val="21"/>
              </w:rPr>
              <w:t>月。</w:t>
            </w:r>
          </w:p>
          <w:p w14:paraId="4B51287E">
            <w:pPr>
              <w:spacing w:line="240" w:lineRule="auto"/>
              <w:ind w:firstLine="435" w:firstLineChars="0"/>
              <w:jc w:val="both"/>
              <w:rPr>
                <w:rFonts w:ascii="Times New Roman" w:hAnsi="Times New Roman" w:eastAsia="仿宋_GB2312" w:cs="Times New Roman"/>
                <w:bCs/>
                <w:color w:val="auto"/>
                <w:sz w:val="21"/>
                <w:szCs w:val="21"/>
              </w:rPr>
            </w:pPr>
            <w:r>
              <w:rPr>
                <w:rFonts w:ascii="Times New Roman" w:hAnsi="Times New Roman" w:eastAsia="仿宋_GB2312" w:cs="Times New Roman"/>
                <w:b/>
                <w:color w:val="auto"/>
                <w:sz w:val="21"/>
                <w:szCs w:val="21"/>
              </w:rPr>
              <w:t>监测管护期：</w:t>
            </w:r>
            <w:r>
              <w:rPr>
                <w:rFonts w:ascii="Times New Roman" w:hAnsi="Times New Roman" w:eastAsia="仿宋_GB2312" w:cs="Times New Roman"/>
                <w:bCs/>
                <w:color w:val="auto"/>
                <w:sz w:val="21"/>
                <w:szCs w:val="21"/>
              </w:rPr>
              <w:t>监测管护期</w:t>
            </w:r>
            <w:r>
              <w:rPr>
                <w:rFonts w:hint="eastAsia" w:ascii="Times New Roman" w:hAnsi="Times New Roman" w:eastAsia="仿宋_GB2312" w:cs="Times New Roman"/>
                <w:bCs/>
                <w:color w:val="auto"/>
                <w:sz w:val="21"/>
                <w:szCs w:val="21"/>
                <w:lang w:val="en-US" w:eastAsia="zh-CN"/>
              </w:rPr>
              <w:t>2</w:t>
            </w:r>
            <w:r>
              <w:rPr>
                <w:rFonts w:ascii="Times New Roman" w:hAnsi="Times New Roman" w:eastAsia="仿宋_GB2312" w:cs="Times New Roman"/>
                <w:bCs/>
                <w:color w:val="auto"/>
                <w:sz w:val="21"/>
                <w:szCs w:val="21"/>
              </w:rPr>
              <w:t>年，即202</w:t>
            </w:r>
            <w:r>
              <w:rPr>
                <w:rFonts w:hint="eastAsia" w:ascii="Times New Roman" w:hAnsi="Times New Roman" w:eastAsia="仿宋_GB2312" w:cs="Times New Roman"/>
                <w:bCs/>
                <w:color w:val="auto"/>
                <w:sz w:val="21"/>
                <w:szCs w:val="21"/>
                <w:lang w:val="en-US" w:eastAsia="zh-CN"/>
              </w:rPr>
              <w:t>7</w:t>
            </w:r>
            <w:r>
              <w:rPr>
                <w:rFonts w:ascii="Times New Roman" w:hAnsi="Times New Roman" w:eastAsia="仿宋_GB2312" w:cs="Times New Roman"/>
                <w:bCs/>
                <w:color w:val="auto"/>
                <w:sz w:val="21"/>
                <w:szCs w:val="21"/>
              </w:rPr>
              <w:t>年</w:t>
            </w:r>
            <w:r>
              <w:rPr>
                <w:rFonts w:hint="eastAsia" w:ascii="Times New Roman" w:hAnsi="Times New Roman" w:eastAsia="仿宋_GB2312" w:cs="Times New Roman"/>
                <w:bCs/>
                <w:color w:val="auto"/>
                <w:sz w:val="21"/>
                <w:szCs w:val="21"/>
                <w:lang w:val="en-US" w:eastAsia="zh-CN"/>
              </w:rPr>
              <w:t>3</w:t>
            </w:r>
            <w:r>
              <w:rPr>
                <w:rFonts w:ascii="Times New Roman" w:hAnsi="Times New Roman" w:eastAsia="仿宋_GB2312" w:cs="Times New Roman"/>
                <w:bCs/>
                <w:color w:val="auto"/>
                <w:sz w:val="21"/>
                <w:szCs w:val="21"/>
              </w:rPr>
              <w:t>月</w:t>
            </w:r>
            <w:r>
              <w:rPr>
                <w:rFonts w:hint="eastAsia" w:ascii="Times New Roman" w:hAnsi="Times New Roman" w:eastAsia="仿宋_GB2312" w:cs="Times New Roman"/>
                <w:bCs/>
                <w:color w:val="auto"/>
                <w:sz w:val="21"/>
                <w:szCs w:val="21"/>
              </w:rPr>
              <w:t>-</w:t>
            </w:r>
            <w:r>
              <w:rPr>
                <w:rFonts w:ascii="Times New Roman" w:hAnsi="Times New Roman" w:eastAsia="仿宋_GB2312" w:cs="Times New Roman"/>
                <w:bCs/>
                <w:color w:val="auto"/>
                <w:sz w:val="21"/>
                <w:szCs w:val="21"/>
              </w:rPr>
              <w:t>202</w:t>
            </w:r>
            <w:r>
              <w:rPr>
                <w:rFonts w:hint="eastAsia" w:ascii="Times New Roman" w:hAnsi="Times New Roman" w:eastAsia="仿宋_GB2312" w:cs="Times New Roman"/>
                <w:bCs/>
                <w:color w:val="auto"/>
                <w:sz w:val="21"/>
                <w:szCs w:val="21"/>
              </w:rPr>
              <w:t>9</w:t>
            </w:r>
            <w:r>
              <w:rPr>
                <w:rFonts w:ascii="Times New Roman" w:hAnsi="Times New Roman" w:eastAsia="仿宋_GB2312" w:cs="Times New Roman"/>
                <w:bCs/>
                <w:color w:val="auto"/>
                <w:sz w:val="21"/>
                <w:szCs w:val="21"/>
              </w:rPr>
              <w:t>年</w:t>
            </w:r>
            <w:r>
              <w:rPr>
                <w:rFonts w:hint="eastAsia" w:ascii="Times New Roman" w:hAnsi="Times New Roman" w:eastAsia="仿宋_GB2312" w:cs="Times New Roman"/>
                <w:bCs/>
                <w:color w:val="auto"/>
                <w:sz w:val="21"/>
                <w:szCs w:val="21"/>
                <w:lang w:val="en-US" w:eastAsia="zh-CN"/>
              </w:rPr>
              <w:t>2</w:t>
            </w:r>
            <w:r>
              <w:rPr>
                <w:rFonts w:ascii="Times New Roman" w:hAnsi="Times New Roman" w:eastAsia="仿宋_GB2312" w:cs="Times New Roman"/>
                <w:bCs/>
                <w:color w:val="auto"/>
                <w:sz w:val="21"/>
                <w:szCs w:val="21"/>
              </w:rPr>
              <w:t>月。</w:t>
            </w:r>
          </w:p>
          <w:p w14:paraId="515A5B54">
            <w:pPr>
              <w:spacing w:line="240" w:lineRule="auto"/>
              <w:ind w:firstLine="420" w:firstLineChars="200"/>
              <w:jc w:val="both"/>
              <w:rPr>
                <w:rFonts w:ascii="Times New Roman" w:hAnsi="Times New Roman" w:eastAsia="仿宋_GB2312" w:cs="Times New Roman"/>
                <w:color w:val="auto"/>
                <w:sz w:val="24"/>
              </w:rPr>
            </w:pPr>
            <w:r>
              <w:rPr>
                <w:rFonts w:ascii="Times New Roman" w:hAnsi="Times New Roman" w:eastAsia="仿宋_GB2312" w:cs="Times New Roman"/>
                <w:bCs/>
                <w:color w:val="auto"/>
                <w:sz w:val="21"/>
                <w:szCs w:val="21"/>
              </w:rPr>
              <w:t>土地复垦服务年限：</w:t>
            </w:r>
            <w:r>
              <w:rPr>
                <w:rFonts w:hint="eastAsia" w:ascii="Times New Roman" w:hAnsi="Times New Roman" w:eastAsia="仿宋_GB2312" w:cs="Times New Roman"/>
                <w:bCs/>
                <w:color w:val="auto"/>
                <w:sz w:val="21"/>
                <w:szCs w:val="21"/>
              </w:rPr>
              <w:t>本项目临时用地使用期为202</w:t>
            </w:r>
            <w:r>
              <w:rPr>
                <w:rFonts w:hint="eastAsia" w:ascii="Times New Roman" w:hAnsi="Times New Roman" w:eastAsia="仿宋_GB2312" w:cs="Times New Roman"/>
                <w:bCs/>
                <w:color w:val="auto"/>
                <w:sz w:val="21"/>
                <w:szCs w:val="21"/>
                <w:lang w:val="en-US" w:eastAsia="zh-CN"/>
              </w:rPr>
              <w:t>4</w:t>
            </w:r>
            <w:r>
              <w:rPr>
                <w:rFonts w:hint="eastAsia" w:ascii="Times New Roman" w:hAnsi="Times New Roman" w:eastAsia="仿宋_GB2312" w:cs="Times New Roman"/>
                <w:bCs/>
                <w:color w:val="auto"/>
                <w:sz w:val="21"/>
                <w:szCs w:val="21"/>
              </w:rPr>
              <w:t>年</w:t>
            </w:r>
            <w:r>
              <w:rPr>
                <w:rFonts w:hint="eastAsia" w:ascii="Times New Roman" w:hAnsi="Times New Roman" w:eastAsia="仿宋_GB2312" w:cs="Times New Roman"/>
                <w:bCs/>
                <w:color w:val="auto"/>
                <w:sz w:val="21"/>
                <w:szCs w:val="21"/>
                <w:lang w:val="en-US" w:eastAsia="zh-CN"/>
              </w:rPr>
              <w:t>8月</w:t>
            </w:r>
            <w:r>
              <w:rPr>
                <w:rFonts w:hint="eastAsia" w:ascii="Times New Roman" w:hAnsi="Times New Roman" w:eastAsia="仿宋_GB2312" w:cs="Times New Roman"/>
                <w:bCs/>
                <w:color w:val="auto"/>
                <w:sz w:val="21"/>
                <w:szCs w:val="21"/>
              </w:rPr>
              <w:t>至202</w:t>
            </w:r>
            <w:r>
              <w:rPr>
                <w:rFonts w:hint="eastAsia" w:ascii="Times New Roman" w:hAnsi="Times New Roman" w:eastAsia="仿宋_GB2312" w:cs="Times New Roman"/>
                <w:bCs/>
                <w:color w:val="auto"/>
                <w:sz w:val="21"/>
                <w:szCs w:val="21"/>
                <w:lang w:val="en-US" w:eastAsia="zh-CN"/>
              </w:rPr>
              <w:t>6</w:t>
            </w:r>
            <w:r>
              <w:rPr>
                <w:rFonts w:hint="eastAsia" w:ascii="Times New Roman" w:hAnsi="Times New Roman" w:eastAsia="仿宋_GB2312" w:cs="Times New Roman"/>
                <w:bCs/>
                <w:color w:val="auto"/>
                <w:sz w:val="21"/>
                <w:szCs w:val="21"/>
              </w:rPr>
              <w:t>年</w:t>
            </w:r>
            <w:r>
              <w:rPr>
                <w:rFonts w:hint="eastAsia" w:ascii="Times New Roman" w:hAnsi="Times New Roman" w:eastAsia="仿宋_GB2312" w:cs="Times New Roman"/>
                <w:bCs/>
                <w:color w:val="auto"/>
                <w:sz w:val="21"/>
                <w:szCs w:val="21"/>
                <w:lang w:val="en-US" w:eastAsia="zh-CN"/>
              </w:rPr>
              <w:t>7</w:t>
            </w:r>
            <w:r>
              <w:rPr>
                <w:rFonts w:hint="eastAsia" w:ascii="Times New Roman" w:hAnsi="Times New Roman" w:eastAsia="仿宋_GB2312" w:cs="Times New Roman"/>
                <w:bCs/>
                <w:color w:val="auto"/>
                <w:sz w:val="21"/>
                <w:szCs w:val="21"/>
              </w:rPr>
              <w:t>月，复垦期为</w:t>
            </w:r>
            <w:r>
              <w:rPr>
                <w:rFonts w:ascii="Times New Roman" w:hAnsi="Times New Roman" w:eastAsia="仿宋_GB2312" w:cs="Times New Roman"/>
                <w:color w:val="auto"/>
                <w:sz w:val="21"/>
                <w:szCs w:val="21"/>
              </w:rPr>
              <w:t>202</w:t>
            </w:r>
            <w:r>
              <w:rPr>
                <w:rFonts w:hint="eastAsia" w:ascii="Times New Roman" w:hAnsi="Times New Roman" w:eastAsia="仿宋_GB2312" w:cs="Times New Roman"/>
                <w:color w:val="auto"/>
                <w:sz w:val="21"/>
                <w:szCs w:val="21"/>
                <w:lang w:val="en-US" w:eastAsia="zh-CN"/>
              </w:rPr>
              <w:t>6</w:t>
            </w:r>
            <w:r>
              <w:rPr>
                <w:rFonts w:ascii="Times New Roman" w:hAnsi="Times New Roman" w:eastAsia="仿宋_GB2312" w:cs="Times New Roman"/>
                <w:color w:val="auto"/>
                <w:sz w:val="21"/>
                <w:szCs w:val="21"/>
              </w:rPr>
              <w:t>年</w:t>
            </w:r>
            <w:r>
              <w:rPr>
                <w:rFonts w:hint="eastAsia" w:ascii="Times New Roman" w:hAnsi="Times New Roman" w:eastAsia="仿宋_GB2312" w:cs="Times New Roman"/>
                <w:color w:val="auto"/>
                <w:sz w:val="21"/>
                <w:szCs w:val="21"/>
                <w:lang w:val="en-US" w:eastAsia="zh-CN"/>
              </w:rPr>
              <w:t>8</w:t>
            </w:r>
            <w:r>
              <w:rPr>
                <w:rFonts w:ascii="Times New Roman" w:hAnsi="Times New Roman" w:eastAsia="仿宋_GB2312" w:cs="Times New Roman"/>
                <w:color w:val="auto"/>
                <w:sz w:val="21"/>
                <w:szCs w:val="21"/>
              </w:rPr>
              <w:t>月-202</w:t>
            </w:r>
            <w:r>
              <w:rPr>
                <w:rFonts w:hint="eastAsia" w:ascii="Times New Roman" w:hAnsi="Times New Roman" w:eastAsia="仿宋_GB2312" w:cs="Times New Roman"/>
                <w:color w:val="auto"/>
                <w:sz w:val="21"/>
                <w:szCs w:val="21"/>
                <w:lang w:val="en-US" w:eastAsia="zh-CN"/>
              </w:rPr>
              <w:t>7</w:t>
            </w:r>
            <w:r>
              <w:rPr>
                <w:rFonts w:ascii="Times New Roman" w:hAnsi="Times New Roman" w:eastAsia="仿宋_GB2312" w:cs="Times New Roman"/>
                <w:color w:val="auto"/>
                <w:sz w:val="21"/>
                <w:szCs w:val="21"/>
              </w:rPr>
              <w:t>年</w:t>
            </w:r>
            <w:r>
              <w:rPr>
                <w:rFonts w:hint="eastAsia" w:ascii="Times New Roman" w:hAnsi="Times New Roman" w:eastAsia="仿宋_GB2312" w:cs="Times New Roman"/>
                <w:color w:val="auto"/>
                <w:sz w:val="21"/>
                <w:szCs w:val="21"/>
                <w:lang w:val="en-US" w:eastAsia="zh-CN"/>
              </w:rPr>
              <w:t>2</w:t>
            </w:r>
            <w:r>
              <w:rPr>
                <w:rFonts w:ascii="Times New Roman" w:hAnsi="Times New Roman" w:eastAsia="仿宋_GB2312" w:cs="Times New Roman"/>
                <w:color w:val="auto"/>
                <w:sz w:val="21"/>
                <w:szCs w:val="21"/>
              </w:rPr>
              <w:t>月</w:t>
            </w:r>
            <w:r>
              <w:rPr>
                <w:rFonts w:hint="eastAsia" w:ascii="Times New Roman" w:hAnsi="Times New Roman" w:eastAsia="仿宋_GB2312" w:cs="Times New Roman"/>
                <w:bCs/>
                <w:color w:val="auto"/>
                <w:sz w:val="21"/>
                <w:szCs w:val="21"/>
              </w:rPr>
              <w:t>，监测管护期为</w:t>
            </w:r>
            <w:r>
              <w:rPr>
                <w:rFonts w:ascii="Times New Roman" w:hAnsi="Times New Roman" w:eastAsia="仿宋_GB2312" w:cs="Times New Roman"/>
                <w:bCs/>
                <w:color w:val="auto"/>
                <w:sz w:val="21"/>
                <w:szCs w:val="21"/>
              </w:rPr>
              <w:t>202</w:t>
            </w:r>
            <w:r>
              <w:rPr>
                <w:rFonts w:hint="eastAsia" w:ascii="Times New Roman" w:hAnsi="Times New Roman" w:eastAsia="仿宋_GB2312" w:cs="Times New Roman"/>
                <w:bCs/>
                <w:color w:val="auto"/>
                <w:sz w:val="21"/>
                <w:szCs w:val="21"/>
                <w:lang w:val="en-US" w:eastAsia="zh-CN"/>
              </w:rPr>
              <w:t>7</w:t>
            </w:r>
            <w:r>
              <w:rPr>
                <w:rFonts w:ascii="Times New Roman" w:hAnsi="Times New Roman" w:eastAsia="仿宋_GB2312" w:cs="Times New Roman"/>
                <w:bCs/>
                <w:color w:val="auto"/>
                <w:sz w:val="21"/>
                <w:szCs w:val="21"/>
              </w:rPr>
              <w:t>年</w:t>
            </w:r>
            <w:r>
              <w:rPr>
                <w:rFonts w:hint="eastAsia" w:ascii="Times New Roman" w:hAnsi="Times New Roman" w:eastAsia="仿宋_GB2312" w:cs="Times New Roman"/>
                <w:bCs/>
                <w:color w:val="auto"/>
                <w:sz w:val="21"/>
                <w:szCs w:val="21"/>
                <w:lang w:val="en-US" w:eastAsia="zh-CN"/>
              </w:rPr>
              <w:t>3</w:t>
            </w:r>
            <w:r>
              <w:rPr>
                <w:rFonts w:ascii="Times New Roman" w:hAnsi="Times New Roman" w:eastAsia="仿宋_GB2312" w:cs="Times New Roman"/>
                <w:bCs/>
                <w:color w:val="auto"/>
                <w:sz w:val="21"/>
                <w:szCs w:val="21"/>
              </w:rPr>
              <w:t>月</w:t>
            </w:r>
            <w:r>
              <w:rPr>
                <w:rFonts w:hint="eastAsia" w:ascii="Times New Roman" w:hAnsi="Times New Roman" w:eastAsia="仿宋_GB2312" w:cs="Times New Roman"/>
                <w:bCs/>
                <w:color w:val="auto"/>
                <w:sz w:val="21"/>
                <w:szCs w:val="21"/>
              </w:rPr>
              <w:t>-</w:t>
            </w:r>
            <w:r>
              <w:rPr>
                <w:rFonts w:ascii="Times New Roman" w:hAnsi="Times New Roman" w:eastAsia="仿宋_GB2312" w:cs="Times New Roman"/>
                <w:bCs/>
                <w:color w:val="auto"/>
                <w:sz w:val="21"/>
                <w:szCs w:val="21"/>
              </w:rPr>
              <w:t>202</w:t>
            </w:r>
            <w:r>
              <w:rPr>
                <w:rFonts w:hint="eastAsia" w:ascii="Times New Roman" w:hAnsi="Times New Roman" w:eastAsia="仿宋_GB2312" w:cs="Times New Roman"/>
                <w:bCs/>
                <w:color w:val="auto"/>
                <w:sz w:val="21"/>
                <w:szCs w:val="21"/>
              </w:rPr>
              <w:t>9</w:t>
            </w:r>
            <w:r>
              <w:rPr>
                <w:rFonts w:ascii="Times New Roman" w:hAnsi="Times New Roman" w:eastAsia="仿宋_GB2312" w:cs="Times New Roman"/>
                <w:bCs/>
                <w:color w:val="auto"/>
                <w:sz w:val="21"/>
                <w:szCs w:val="21"/>
              </w:rPr>
              <w:t>年</w:t>
            </w:r>
            <w:r>
              <w:rPr>
                <w:rFonts w:hint="eastAsia" w:ascii="Times New Roman" w:hAnsi="Times New Roman" w:eastAsia="仿宋_GB2312" w:cs="Times New Roman"/>
                <w:bCs/>
                <w:color w:val="auto"/>
                <w:sz w:val="21"/>
                <w:szCs w:val="21"/>
                <w:lang w:val="en-US" w:eastAsia="zh-CN"/>
              </w:rPr>
              <w:t>2</w:t>
            </w:r>
            <w:r>
              <w:rPr>
                <w:rFonts w:ascii="Times New Roman" w:hAnsi="Times New Roman" w:eastAsia="仿宋_GB2312" w:cs="Times New Roman"/>
                <w:bCs/>
                <w:color w:val="auto"/>
                <w:sz w:val="21"/>
                <w:szCs w:val="21"/>
              </w:rPr>
              <w:t>月</w:t>
            </w:r>
            <w:r>
              <w:rPr>
                <w:rFonts w:hint="eastAsia" w:ascii="Times New Roman" w:hAnsi="Times New Roman" w:eastAsia="仿宋_GB2312" w:cs="Times New Roman"/>
                <w:bCs/>
                <w:color w:val="auto"/>
                <w:sz w:val="21"/>
                <w:szCs w:val="21"/>
              </w:rPr>
              <w:t>，故本方案土地复垦服务年限为</w:t>
            </w:r>
            <w:r>
              <w:rPr>
                <w:rFonts w:hint="eastAsia" w:ascii="Times New Roman" w:hAnsi="Times New Roman" w:eastAsia="仿宋_GB2312" w:cs="Times New Roman"/>
                <w:bCs/>
                <w:color w:val="auto"/>
                <w:sz w:val="21"/>
                <w:szCs w:val="21"/>
                <w:lang w:val="en-US" w:eastAsia="zh-CN"/>
              </w:rPr>
              <w:t>4.5</w:t>
            </w:r>
            <w:r>
              <w:rPr>
                <w:rFonts w:hint="eastAsia" w:ascii="Times New Roman" w:hAnsi="Times New Roman" w:eastAsia="仿宋_GB2312" w:cs="Times New Roman"/>
                <w:bCs/>
                <w:color w:val="auto"/>
                <w:sz w:val="21"/>
                <w:szCs w:val="21"/>
              </w:rPr>
              <w:t>年，即202</w:t>
            </w:r>
            <w:r>
              <w:rPr>
                <w:rFonts w:hint="eastAsia" w:ascii="Times New Roman" w:hAnsi="Times New Roman" w:eastAsia="仿宋_GB2312" w:cs="Times New Roman"/>
                <w:bCs/>
                <w:color w:val="auto"/>
                <w:sz w:val="21"/>
                <w:szCs w:val="21"/>
                <w:lang w:val="en-US" w:eastAsia="zh-CN"/>
              </w:rPr>
              <w:t>4</w:t>
            </w:r>
            <w:r>
              <w:rPr>
                <w:rFonts w:hint="eastAsia" w:ascii="Times New Roman" w:hAnsi="Times New Roman" w:eastAsia="仿宋_GB2312" w:cs="Times New Roman"/>
                <w:bCs/>
                <w:color w:val="auto"/>
                <w:sz w:val="21"/>
                <w:szCs w:val="21"/>
              </w:rPr>
              <w:t>年</w:t>
            </w:r>
            <w:r>
              <w:rPr>
                <w:rFonts w:hint="eastAsia" w:ascii="Times New Roman" w:hAnsi="Times New Roman" w:eastAsia="仿宋_GB2312" w:cs="Times New Roman"/>
                <w:bCs/>
                <w:color w:val="auto"/>
                <w:sz w:val="21"/>
                <w:szCs w:val="21"/>
                <w:lang w:val="en-US" w:eastAsia="zh-CN"/>
              </w:rPr>
              <w:t>8</w:t>
            </w:r>
            <w:r>
              <w:rPr>
                <w:rFonts w:hint="eastAsia" w:ascii="Times New Roman" w:hAnsi="Times New Roman" w:eastAsia="仿宋_GB2312" w:cs="Times New Roman"/>
                <w:bCs/>
                <w:color w:val="auto"/>
                <w:sz w:val="21"/>
                <w:szCs w:val="21"/>
              </w:rPr>
              <w:t>月-2029年</w:t>
            </w:r>
            <w:r>
              <w:rPr>
                <w:rFonts w:hint="eastAsia" w:ascii="Times New Roman" w:hAnsi="Times New Roman" w:eastAsia="仿宋_GB2312" w:cs="Times New Roman"/>
                <w:bCs/>
                <w:color w:val="auto"/>
                <w:sz w:val="21"/>
                <w:szCs w:val="21"/>
                <w:lang w:val="en-US" w:eastAsia="zh-CN"/>
              </w:rPr>
              <w:t>2</w:t>
            </w:r>
            <w:r>
              <w:rPr>
                <w:rFonts w:hint="eastAsia" w:ascii="Times New Roman" w:hAnsi="Times New Roman" w:eastAsia="仿宋_GB2312" w:cs="Times New Roman"/>
                <w:bCs/>
                <w:color w:val="auto"/>
                <w:sz w:val="21"/>
                <w:szCs w:val="21"/>
              </w:rPr>
              <w:t>月。</w:t>
            </w:r>
          </w:p>
          <w:p w14:paraId="6B9F9D44">
            <w:pPr>
              <w:spacing w:line="240" w:lineRule="auto"/>
              <w:ind w:firstLine="420" w:firstLineChars="200"/>
              <w:jc w:val="both"/>
              <w:rPr>
                <w:rFonts w:ascii="Times New Roman" w:hAnsi="Times New Roman" w:eastAsia="仿宋_GB2312" w:cs="Times New Roman"/>
                <w:bCs/>
                <w:color w:val="auto"/>
                <w:sz w:val="21"/>
                <w:szCs w:val="21"/>
              </w:rPr>
            </w:pPr>
            <w:r>
              <w:rPr>
                <w:rFonts w:ascii="Times New Roman" w:hAnsi="Times New Roman" w:eastAsia="仿宋_GB2312" w:cs="Times New Roman"/>
                <w:color w:val="auto"/>
                <w:sz w:val="21"/>
                <w:szCs w:val="21"/>
              </w:rPr>
              <w:t>本项目复垦责任范围面积</w:t>
            </w:r>
            <w:r>
              <w:rPr>
                <w:rFonts w:hint="eastAsia" w:ascii="Times New Roman" w:hAnsi="Times New Roman" w:eastAsia="仿宋_GB2312" w:cs="Times New Roman"/>
                <w:color w:val="auto"/>
                <w:sz w:val="21"/>
                <w:szCs w:val="21"/>
                <w:lang w:eastAsia="zh-CN"/>
              </w:rPr>
              <w:t>0.7462</w:t>
            </w:r>
            <w:r>
              <w:rPr>
                <w:rFonts w:ascii="Times New Roman" w:hAnsi="Times New Roman" w:eastAsia="仿宋_GB2312" w:cs="Times New Roman"/>
                <w:color w:val="auto"/>
                <w:sz w:val="21"/>
                <w:szCs w:val="21"/>
              </w:rPr>
              <w:t>hm</w:t>
            </w:r>
            <w:r>
              <w:rPr>
                <w:rFonts w:ascii="Times New Roman" w:hAnsi="Times New Roman" w:eastAsia="仿宋_GB2312" w:cs="Times New Roman"/>
                <w:color w:val="auto"/>
                <w:sz w:val="21"/>
                <w:szCs w:val="21"/>
                <w:vertAlign w:val="superscript"/>
              </w:rPr>
              <w:t>2</w:t>
            </w:r>
            <w:r>
              <w:rPr>
                <w:rFonts w:ascii="Times New Roman" w:hAnsi="Times New Roman" w:eastAsia="仿宋_GB2312" w:cs="Times New Roman"/>
                <w:color w:val="auto"/>
                <w:sz w:val="21"/>
                <w:szCs w:val="21"/>
              </w:rPr>
              <w:t>。根据损毁土地复垦适宜性评价结果，本项目最终拟复垦土地</w:t>
            </w:r>
            <w:r>
              <w:rPr>
                <w:rFonts w:hint="eastAsia" w:ascii="Times New Roman" w:hAnsi="Times New Roman" w:eastAsia="仿宋_GB2312" w:cs="Times New Roman"/>
                <w:color w:val="auto"/>
                <w:sz w:val="21"/>
                <w:szCs w:val="21"/>
                <w:lang w:eastAsia="zh-CN"/>
              </w:rPr>
              <w:t>0.7462</w:t>
            </w:r>
            <w:r>
              <w:rPr>
                <w:rFonts w:ascii="Times New Roman" w:hAnsi="Times New Roman" w:eastAsia="仿宋_GB2312" w:cs="Times New Roman"/>
                <w:color w:val="auto"/>
                <w:sz w:val="21"/>
                <w:szCs w:val="21"/>
              </w:rPr>
              <w:t>hm</w:t>
            </w:r>
            <w:r>
              <w:rPr>
                <w:rFonts w:ascii="Times New Roman" w:hAnsi="Times New Roman" w:eastAsia="仿宋_GB2312" w:cs="Times New Roman"/>
                <w:color w:val="auto"/>
                <w:sz w:val="21"/>
                <w:szCs w:val="21"/>
                <w:vertAlign w:val="superscript"/>
              </w:rPr>
              <w:t>2</w:t>
            </w:r>
            <w:r>
              <w:rPr>
                <w:rFonts w:ascii="Times New Roman" w:hAnsi="Times New Roman" w:eastAsia="仿宋_GB2312" w:cs="Times New Roman"/>
                <w:color w:val="auto"/>
                <w:sz w:val="21"/>
                <w:szCs w:val="21"/>
              </w:rPr>
              <w:t>，其中复垦为</w:t>
            </w:r>
            <w:r>
              <w:rPr>
                <w:rFonts w:hint="eastAsia" w:ascii="Times New Roman" w:hAnsi="Times New Roman" w:eastAsia="仿宋_GB2312" w:cs="Times New Roman"/>
                <w:b w:val="0"/>
                <w:bCs w:val="0"/>
                <w:color w:val="auto"/>
                <w:spacing w:val="0"/>
                <w:sz w:val="21"/>
                <w:szCs w:val="21"/>
                <w:highlight w:val="none"/>
                <w:vertAlign w:val="baseline"/>
                <w:lang w:val="en-US" w:eastAsia="zh-CN"/>
              </w:rPr>
              <w:t>旱地0.6140</w:t>
            </w:r>
            <w:r>
              <w:rPr>
                <w:rFonts w:hint="default" w:ascii="Times New Roman" w:hAnsi="Times New Roman" w:eastAsia="仿宋_GB2312" w:cs="Times New Roman"/>
                <w:b w:val="0"/>
                <w:bCs w:val="0"/>
                <w:color w:val="auto"/>
                <w:spacing w:val="0"/>
                <w:sz w:val="21"/>
                <w:szCs w:val="21"/>
                <w:highlight w:val="none"/>
              </w:rPr>
              <w:t>hm</w:t>
            </w:r>
            <w:r>
              <w:rPr>
                <w:rFonts w:hint="default" w:ascii="Times New Roman" w:hAnsi="Times New Roman" w:eastAsia="仿宋_GB2312" w:cs="Times New Roman"/>
                <w:b w:val="0"/>
                <w:bCs w:val="0"/>
                <w:color w:val="auto"/>
                <w:spacing w:val="0"/>
                <w:sz w:val="21"/>
                <w:szCs w:val="21"/>
                <w:highlight w:val="none"/>
                <w:vertAlign w:val="superscript"/>
              </w:rPr>
              <w:t>2</w:t>
            </w:r>
            <w:r>
              <w:rPr>
                <w:rFonts w:hint="default" w:ascii="Times New Roman" w:hAnsi="Times New Roman" w:eastAsia="仿宋_GB2312" w:cs="Times New Roman"/>
                <w:b w:val="0"/>
                <w:bCs w:val="0"/>
                <w:color w:val="auto"/>
                <w:spacing w:val="0"/>
                <w:sz w:val="21"/>
                <w:szCs w:val="21"/>
                <w:highlight w:val="none"/>
                <w:vertAlign w:val="baseline"/>
                <w:lang w:val="en-US" w:eastAsia="zh-CN"/>
              </w:rPr>
              <w:t>、</w:t>
            </w:r>
            <w:r>
              <w:rPr>
                <w:rFonts w:hint="eastAsia" w:ascii="Times New Roman" w:hAnsi="Times New Roman" w:eastAsia="仿宋_GB2312" w:cs="Times New Roman"/>
                <w:b w:val="0"/>
                <w:bCs w:val="0"/>
                <w:color w:val="auto"/>
                <w:sz w:val="21"/>
                <w:szCs w:val="21"/>
                <w:lang w:val="en-US" w:eastAsia="zh-CN"/>
              </w:rPr>
              <w:t>田坎0.1322</w:t>
            </w:r>
            <w:r>
              <w:rPr>
                <w:rFonts w:hint="default" w:ascii="Times New Roman" w:hAnsi="Times New Roman" w:eastAsia="仿宋_GB2312" w:cs="Times New Roman"/>
                <w:b w:val="0"/>
                <w:bCs w:val="0"/>
                <w:color w:val="auto"/>
                <w:spacing w:val="0"/>
                <w:sz w:val="21"/>
                <w:szCs w:val="21"/>
              </w:rPr>
              <w:t>hm</w:t>
            </w:r>
            <w:r>
              <w:rPr>
                <w:rFonts w:hint="default" w:ascii="Times New Roman" w:hAnsi="Times New Roman" w:eastAsia="仿宋_GB2312" w:cs="Times New Roman"/>
                <w:b w:val="0"/>
                <w:bCs w:val="0"/>
                <w:color w:val="auto"/>
                <w:spacing w:val="0"/>
                <w:sz w:val="21"/>
                <w:szCs w:val="21"/>
                <w:vertAlign w:val="superscript"/>
              </w:rPr>
              <w:t>2</w:t>
            </w:r>
            <w:r>
              <w:rPr>
                <w:rFonts w:hint="eastAsia" w:ascii="Times New Roman" w:hAnsi="Times New Roman" w:eastAsia="仿宋_GB2312" w:cs="Times New Roman"/>
                <w:color w:val="auto"/>
                <w:sz w:val="21"/>
                <w:szCs w:val="21"/>
              </w:rPr>
              <w:t>，</w:t>
            </w:r>
            <w:r>
              <w:rPr>
                <w:rFonts w:ascii="Times New Roman" w:hAnsi="Times New Roman" w:eastAsia="仿宋_GB2312" w:cs="Times New Roman"/>
                <w:color w:val="auto"/>
                <w:sz w:val="21"/>
                <w:szCs w:val="21"/>
              </w:rPr>
              <w:t>土地复垦率达</w:t>
            </w:r>
            <w:r>
              <w:rPr>
                <w:rFonts w:hint="eastAsia" w:ascii="Times New Roman" w:hAnsi="Times New Roman" w:eastAsia="仿宋_GB2312" w:cs="Times New Roman"/>
                <w:color w:val="auto"/>
                <w:sz w:val="21"/>
                <w:szCs w:val="21"/>
              </w:rPr>
              <w:t>100.00</w:t>
            </w:r>
            <w:r>
              <w:rPr>
                <w:rFonts w:ascii="Times New Roman" w:hAnsi="Times New Roman" w:eastAsia="仿宋_GB2312" w:cs="Times New Roman"/>
                <w:color w:val="auto"/>
                <w:sz w:val="21"/>
                <w:szCs w:val="21"/>
              </w:rPr>
              <w:t>％</w:t>
            </w:r>
            <w:r>
              <w:rPr>
                <w:rFonts w:ascii="Times New Roman" w:hAnsi="Times New Roman" w:eastAsia="仿宋_GB2312" w:cs="Times New Roman"/>
                <w:bCs/>
                <w:color w:val="auto"/>
                <w:sz w:val="21"/>
                <w:szCs w:val="21"/>
              </w:rPr>
              <w:t>。</w:t>
            </w:r>
          </w:p>
          <w:p w14:paraId="744E3A82">
            <w:pPr>
              <w:spacing w:line="240" w:lineRule="auto"/>
              <w:ind w:firstLine="420" w:firstLineChars="200"/>
              <w:jc w:val="both"/>
              <w:rPr>
                <w:rFonts w:hint="eastAsia" w:ascii="Times New Roman" w:hAnsi="Times New Roman" w:eastAsia="仿宋_GB2312" w:cs="Times New Roman"/>
                <w:bCs/>
                <w:color w:val="auto"/>
                <w:sz w:val="21"/>
                <w:szCs w:val="21"/>
              </w:rPr>
            </w:pPr>
            <w:r>
              <w:rPr>
                <w:rFonts w:hint="eastAsia" w:ascii="Times New Roman" w:hAnsi="Times New Roman" w:eastAsia="仿宋_GB2312" w:cs="Times New Roman"/>
                <w:bCs/>
                <w:color w:val="auto"/>
                <w:sz w:val="21"/>
                <w:szCs w:val="21"/>
              </w:rPr>
              <w:t>本方案复垦服务年限为</w:t>
            </w:r>
            <w:r>
              <w:rPr>
                <w:rFonts w:hint="eastAsia" w:ascii="Times New Roman" w:hAnsi="Times New Roman" w:eastAsia="仿宋_GB2312" w:cs="Times New Roman"/>
                <w:bCs/>
                <w:color w:val="auto"/>
                <w:sz w:val="21"/>
                <w:szCs w:val="21"/>
                <w:lang w:val="en-US" w:eastAsia="zh-CN"/>
              </w:rPr>
              <w:t>4.5</w:t>
            </w:r>
            <w:r>
              <w:rPr>
                <w:rFonts w:hint="eastAsia" w:ascii="Times New Roman" w:hAnsi="Times New Roman" w:eastAsia="仿宋_GB2312" w:cs="Times New Roman"/>
                <w:bCs/>
                <w:color w:val="auto"/>
                <w:sz w:val="21"/>
                <w:szCs w:val="21"/>
              </w:rPr>
              <w:t>年（202</w:t>
            </w:r>
            <w:r>
              <w:rPr>
                <w:rFonts w:hint="eastAsia" w:ascii="Times New Roman" w:hAnsi="Times New Roman" w:eastAsia="仿宋_GB2312" w:cs="Times New Roman"/>
                <w:bCs/>
                <w:color w:val="auto"/>
                <w:sz w:val="21"/>
                <w:szCs w:val="21"/>
                <w:lang w:val="en-US" w:eastAsia="zh-CN"/>
              </w:rPr>
              <w:t>4</w:t>
            </w:r>
            <w:r>
              <w:rPr>
                <w:rFonts w:hint="eastAsia" w:ascii="Times New Roman" w:hAnsi="Times New Roman" w:eastAsia="仿宋_GB2312" w:cs="Times New Roman"/>
                <w:bCs/>
                <w:color w:val="auto"/>
                <w:sz w:val="21"/>
                <w:szCs w:val="21"/>
              </w:rPr>
              <w:t>年</w:t>
            </w:r>
            <w:r>
              <w:rPr>
                <w:rFonts w:hint="eastAsia" w:ascii="Times New Roman" w:hAnsi="Times New Roman" w:eastAsia="仿宋_GB2312" w:cs="Times New Roman"/>
                <w:bCs/>
                <w:color w:val="auto"/>
                <w:sz w:val="21"/>
                <w:szCs w:val="21"/>
                <w:lang w:val="en-US" w:eastAsia="zh-CN"/>
              </w:rPr>
              <w:t>8</w:t>
            </w:r>
            <w:r>
              <w:rPr>
                <w:rFonts w:hint="eastAsia" w:ascii="Times New Roman" w:hAnsi="Times New Roman" w:eastAsia="仿宋_GB2312" w:cs="Times New Roman"/>
                <w:bCs/>
                <w:color w:val="auto"/>
                <w:sz w:val="21"/>
                <w:szCs w:val="21"/>
              </w:rPr>
              <w:t>月-2029年</w:t>
            </w:r>
            <w:r>
              <w:rPr>
                <w:rFonts w:hint="eastAsia" w:ascii="Times New Roman" w:hAnsi="Times New Roman" w:eastAsia="仿宋_GB2312" w:cs="Times New Roman"/>
                <w:bCs/>
                <w:color w:val="auto"/>
                <w:sz w:val="21"/>
                <w:szCs w:val="21"/>
                <w:lang w:val="en-US" w:eastAsia="zh-CN"/>
              </w:rPr>
              <w:t>2</w:t>
            </w:r>
            <w:r>
              <w:rPr>
                <w:rFonts w:hint="eastAsia" w:ascii="Times New Roman" w:hAnsi="Times New Roman" w:eastAsia="仿宋_GB2312" w:cs="Times New Roman"/>
                <w:bCs/>
                <w:color w:val="auto"/>
                <w:sz w:val="21"/>
                <w:szCs w:val="21"/>
              </w:rPr>
              <w:t>月），本方案根据服务年限分一个阶段进行，具体详细工作计划安排如下：</w:t>
            </w:r>
          </w:p>
          <w:p w14:paraId="053E2A4A">
            <w:pPr>
              <w:spacing w:line="240" w:lineRule="auto"/>
              <w:ind w:firstLine="420" w:firstLineChars="200"/>
              <w:jc w:val="both"/>
              <w:rPr>
                <w:rFonts w:hint="eastAsia" w:ascii="Times New Roman" w:hAnsi="Times New Roman" w:eastAsia="仿宋_GB2312" w:cs="Times New Roman"/>
                <w:bCs/>
                <w:color w:val="auto"/>
                <w:sz w:val="21"/>
                <w:szCs w:val="21"/>
              </w:rPr>
            </w:pPr>
            <w:r>
              <w:rPr>
                <w:rFonts w:hint="eastAsia" w:ascii="Times New Roman" w:hAnsi="Times New Roman" w:eastAsia="仿宋_GB2312" w:cs="Times New Roman"/>
                <w:bCs/>
                <w:color w:val="auto"/>
                <w:sz w:val="21"/>
                <w:szCs w:val="21"/>
              </w:rPr>
              <w:t>各年度复垦工作计划如下：</w:t>
            </w:r>
          </w:p>
          <w:p w14:paraId="16CC3A39">
            <w:pPr>
              <w:spacing w:line="240" w:lineRule="auto"/>
              <w:ind w:firstLine="420" w:firstLineChars="200"/>
              <w:jc w:val="both"/>
              <w:rPr>
                <w:rFonts w:hint="eastAsia" w:ascii="Times New Roman" w:hAnsi="Times New Roman" w:eastAsia="仿宋_GB2312" w:cs="Times New Roman"/>
                <w:bCs/>
                <w:color w:val="auto"/>
                <w:sz w:val="21"/>
                <w:szCs w:val="21"/>
              </w:rPr>
            </w:pPr>
            <w:r>
              <w:rPr>
                <w:rFonts w:hint="eastAsia" w:ascii="Times New Roman" w:hAnsi="Times New Roman" w:eastAsia="仿宋_GB2312" w:cs="Times New Roman"/>
                <w:bCs/>
                <w:color w:val="auto"/>
                <w:sz w:val="21"/>
                <w:szCs w:val="21"/>
              </w:rPr>
              <w:t>①202</w:t>
            </w:r>
            <w:r>
              <w:rPr>
                <w:rFonts w:hint="eastAsia" w:ascii="Times New Roman" w:hAnsi="Times New Roman" w:eastAsia="仿宋_GB2312" w:cs="Times New Roman"/>
                <w:bCs/>
                <w:color w:val="auto"/>
                <w:sz w:val="21"/>
                <w:szCs w:val="21"/>
                <w:lang w:val="en-US" w:eastAsia="zh-CN"/>
              </w:rPr>
              <w:t>4</w:t>
            </w:r>
            <w:r>
              <w:rPr>
                <w:rFonts w:hint="eastAsia" w:ascii="Times New Roman" w:hAnsi="Times New Roman" w:eastAsia="仿宋_GB2312" w:cs="Times New Roman"/>
                <w:bCs/>
                <w:color w:val="auto"/>
                <w:sz w:val="21"/>
                <w:szCs w:val="21"/>
              </w:rPr>
              <w:t>年</w:t>
            </w:r>
            <w:r>
              <w:rPr>
                <w:rFonts w:hint="eastAsia" w:ascii="Times New Roman" w:hAnsi="Times New Roman" w:eastAsia="仿宋_GB2312" w:cs="Times New Roman"/>
                <w:bCs/>
                <w:color w:val="auto"/>
                <w:sz w:val="21"/>
                <w:szCs w:val="21"/>
                <w:lang w:val="en-US" w:eastAsia="zh-CN"/>
              </w:rPr>
              <w:t>8</w:t>
            </w:r>
            <w:r>
              <w:rPr>
                <w:rFonts w:hint="eastAsia" w:ascii="Times New Roman" w:hAnsi="Times New Roman" w:eastAsia="仿宋_GB2312" w:cs="Times New Roman"/>
                <w:bCs/>
                <w:color w:val="auto"/>
                <w:sz w:val="21"/>
                <w:szCs w:val="21"/>
              </w:rPr>
              <w:t>月-202</w:t>
            </w:r>
            <w:r>
              <w:rPr>
                <w:rFonts w:hint="eastAsia" w:ascii="Times New Roman" w:hAnsi="Times New Roman" w:eastAsia="仿宋_GB2312" w:cs="Times New Roman"/>
                <w:bCs/>
                <w:color w:val="auto"/>
                <w:sz w:val="21"/>
                <w:szCs w:val="21"/>
                <w:lang w:val="en-US" w:eastAsia="zh-CN"/>
              </w:rPr>
              <w:t>5</w:t>
            </w:r>
            <w:r>
              <w:rPr>
                <w:rFonts w:hint="eastAsia" w:ascii="Times New Roman" w:hAnsi="Times New Roman" w:eastAsia="仿宋_GB2312" w:cs="Times New Roman"/>
                <w:bCs/>
                <w:color w:val="auto"/>
                <w:sz w:val="21"/>
                <w:szCs w:val="21"/>
              </w:rPr>
              <w:t>年</w:t>
            </w:r>
            <w:r>
              <w:rPr>
                <w:rFonts w:hint="eastAsia" w:ascii="Times New Roman" w:hAnsi="Times New Roman" w:eastAsia="仿宋_GB2312" w:cs="Times New Roman"/>
                <w:bCs/>
                <w:color w:val="auto"/>
                <w:sz w:val="21"/>
                <w:szCs w:val="21"/>
                <w:lang w:val="en-US" w:eastAsia="zh-CN"/>
              </w:rPr>
              <w:t>7</w:t>
            </w:r>
            <w:r>
              <w:rPr>
                <w:rFonts w:hint="eastAsia" w:ascii="Times New Roman" w:hAnsi="Times New Roman" w:eastAsia="仿宋_GB2312" w:cs="Times New Roman"/>
                <w:bCs/>
                <w:color w:val="auto"/>
                <w:sz w:val="21"/>
                <w:szCs w:val="21"/>
              </w:rPr>
              <w:t>月：本阶段为主体工程建设期、临时用地建设期，主要进行复垦前期准备工作（主要负责损毁土地情况、防冶措施实施情况等监测）。除此之外，还需对各临时用地产生的边坡稳定性进行监测。</w:t>
            </w:r>
          </w:p>
          <w:p w14:paraId="53D89FD3">
            <w:pPr>
              <w:spacing w:line="240" w:lineRule="auto"/>
              <w:ind w:firstLine="420" w:firstLineChars="200"/>
              <w:jc w:val="both"/>
              <w:rPr>
                <w:rFonts w:hint="eastAsia" w:ascii="Times New Roman" w:hAnsi="Times New Roman" w:eastAsia="仿宋_GB2312" w:cs="Times New Roman"/>
                <w:bCs/>
                <w:color w:val="auto"/>
                <w:sz w:val="21"/>
                <w:szCs w:val="21"/>
                <w:lang w:eastAsia="zh-CN"/>
              </w:rPr>
            </w:pPr>
            <w:r>
              <w:rPr>
                <w:rFonts w:hint="eastAsia" w:ascii="Times New Roman" w:hAnsi="Times New Roman" w:eastAsia="仿宋_GB2312" w:cs="Times New Roman"/>
                <w:bCs/>
                <w:color w:val="auto"/>
                <w:sz w:val="21"/>
                <w:szCs w:val="21"/>
              </w:rPr>
              <w:t>②202</w:t>
            </w:r>
            <w:r>
              <w:rPr>
                <w:rFonts w:hint="eastAsia" w:ascii="Times New Roman" w:hAnsi="Times New Roman" w:eastAsia="仿宋_GB2312" w:cs="Times New Roman"/>
                <w:bCs/>
                <w:color w:val="auto"/>
                <w:sz w:val="21"/>
                <w:szCs w:val="21"/>
                <w:lang w:val="en-US" w:eastAsia="zh-CN"/>
              </w:rPr>
              <w:t>5</w:t>
            </w:r>
            <w:r>
              <w:rPr>
                <w:rFonts w:hint="eastAsia" w:ascii="Times New Roman" w:hAnsi="Times New Roman" w:eastAsia="仿宋_GB2312" w:cs="Times New Roman"/>
                <w:bCs/>
                <w:color w:val="auto"/>
                <w:sz w:val="21"/>
                <w:szCs w:val="21"/>
              </w:rPr>
              <w:t>年</w:t>
            </w:r>
            <w:r>
              <w:rPr>
                <w:rFonts w:hint="eastAsia" w:ascii="Times New Roman" w:hAnsi="Times New Roman" w:eastAsia="仿宋_GB2312" w:cs="Times New Roman"/>
                <w:bCs/>
                <w:color w:val="auto"/>
                <w:sz w:val="21"/>
                <w:szCs w:val="21"/>
                <w:lang w:val="en-US" w:eastAsia="zh-CN"/>
              </w:rPr>
              <w:t>8</w:t>
            </w:r>
            <w:r>
              <w:rPr>
                <w:rFonts w:hint="eastAsia" w:ascii="Times New Roman" w:hAnsi="Times New Roman" w:eastAsia="仿宋_GB2312" w:cs="Times New Roman"/>
                <w:bCs/>
                <w:color w:val="auto"/>
                <w:sz w:val="21"/>
                <w:szCs w:val="21"/>
              </w:rPr>
              <w:t>月-202</w:t>
            </w:r>
            <w:r>
              <w:rPr>
                <w:rFonts w:hint="eastAsia" w:ascii="Times New Roman" w:hAnsi="Times New Roman" w:eastAsia="仿宋_GB2312" w:cs="Times New Roman"/>
                <w:bCs/>
                <w:color w:val="auto"/>
                <w:sz w:val="21"/>
                <w:szCs w:val="21"/>
                <w:lang w:val="en-US" w:eastAsia="zh-CN"/>
              </w:rPr>
              <w:t>6</w:t>
            </w:r>
            <w:r>
              <w:rPr>
                <w:rFonts w:hint="eastAsia" w:ascii="Times New Roman" w:hAnsi="Times New Roman" w:eastAsia="仿宋_GB2312" w:cs="Times New Roman"/>
                <w:bCs/>
                <w:color w:val="auto"/>
                <w:sz w:val="21"/>
                <w:szCs w:val="21"/>
              </w:rPr>
              <w:t>年</w:t>
            </w:r>
            <w:r>
              <w:rPr>
                <w:rFonts w:hint="eastAsia" w:ascii="Times New Roman" w:hAnsi="Times New Roman" w:eastAsia="仿宋_GB2312" w:cs="Times New Roman"/>
                <w:bCs/>
                <w:color w:val="auto"/>
                <w:sz w:val="21"/>
                <w:szCs w:val="21"/>
                <w:lang w:val="en-US" w:eastAsia="zh-CN"/>
              </w:rPr>
              <w:t>7</w:t>
            </w:r>
            <w:r>
              <w:rPr>
                <w:rFonts w:hint="eastAsia" w:ascii="Times New Roman" w:hAnsi="Times New Roman" w:eastAsia="仿宋_GB2312" w:cs="Times New Roman"/>
                <w:bCs/>
                <w:color w:val="auto"/>
                <w:sz w:val="21"/>
                <w:szCs w:val="21"/>
              </w:rPr>
              <w:t>月：本阶段为主体工程建设期、临时用地使用期，主要对各临时用地产生的边坡稳定性进行监测。</w:t>
            </w:r>
            <w:r>
              <w:rPr>
                <w:rFonts w:hint="eastAsia" w:ascii="Times New Roman" w:hAnsi="Times New Roman" w:eastAsia="仿宋_GB2312" w:cs="Times New Roman"/>
                <w:bCs/>
                <w:color w:val="auto"/>
                <w:sz w:val="21"/>
                <w:szCs w:val="21"/>
                <w:lang w:val="en-US" w:eastAsia="zh-CN"/>
              </w:rPr>
              <w:t>表土剥离3070</w:t>
            </w:r>
            <w:r>
              <w:rPr>
                <w:rFonts w:hint="default" w:ascii="Times New Roman" w:hAnsi="Times New Roman" w:eastAsia="仿宋_GB2312" w:cs="Times New Roman"/>
                <w:bCs/>
                <w:color w:val="auto"/>
                <w:sz w:val="21"/>
                <w:szCs w:val="21"/>
              </w:rPr>
              <w:t>m3。</w:t>
            </w:r>
          </w:p>
          <w:p w14:paraId="683BC730">
            <w:pPr>
              <w:spacing w:line="240" w:lineRule="auto"/>
              <w:ind w:firstLine="420" w:firstLineChars="200"/>
              <w:jc w:val="both"/>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③202</w:t>
            </w:r>
            <w:r>
              <w:rPr>
                <w:rFonts w:hint="eastAsia" w:ascii="Times New Roman" w:hAnsi="Times New Roman" w:eastAsia="仿宋_GB2312" w:cs="Times New Roman"/>
                <w:bCs/>
                <w:color w:val="auto"/>
                <w:sz w:val="21"/>
                <w:szCs w:val="21"/>
                <w:lang w:val="en-US" w:eastAsia="zh-CN"/>
              </w:rPr>
              <w:t>6</w:t>
            </w:r>
            <w:r>
              <w:rPr>
                <w:rFonts w:hint="default" w:ascii="Times New Roman" w:hAnsi="Times New Roman" w:eastAsia="仿宋_GB2312" w:cs="Times New Roman"/>
                <w:bCs/>
                <w:color w:val="auto"/>
                <w:sz w:val="21"/>
                <w:szCs w:val="21"/>
              </w:rPr>
              <w:t>年</w:t>
            </w:r>
            <w:r>
              <w:rPr>
                <w:rFonts w:hint="eastAsia" w:ascii="Times New Roman" w:hAnsi="Times New Roman" w:eastAsia="仿宋_GB2312" w:cs="Times New Roman"/>
                <w:bCs/>
                <w:color w:val="auto"/>
                <w:sz w:val="21"/>
                <w:szCs w:val="21"/>
                <w:lang w:val="en-US" w:eastAsia="zh-CN"/>
              </w:rPr>
              <w:t>8</w:t>
            </w:r>
            <w:r>
              <w:rPr>
                <w:rFonts w:hint="default" w:ascii="Times New Roman" w:hAnsi="Times New Roman" w:eastAsia="仿宋_GB2312" w:cs="Times New Roman"/>
                <w:bCs/>
                <w:color w:val="auto"/>
                <w:sz w:val="21"/>
                <w:szCs w:val="21"/>
              </w:rPr>
              <w:t>月～202</w:t>
            </w:r>
            <w:r>
              <w:rPr>
                <w:rFonts w:hint="eastAsia" w:ascii="Times New Roman" w:hAnsi="Times New Roman" w:eastAsia="仿宋_GB2312" w:cs="Times New Roman"/>
                <w:bCs/>
                <w:color w:val="auto"/>
                <w:sz w:val="21"/>
                <w:szCs w:val="21"/>
                <w:lang w:val="en-US" w:eastAsia="zh-CN"/>
              </w:rPr>
              <w:t>7</w:t>
            </w:r>
            <w:r>
              <w:rPr>
                <w:rFonts w:hint="default" w:ascii="Times New Roman" w:hAnsi="Times New Roman" w:eastAsia="仿宋_GB2312" w:cs="Times New Roman"/>
                <w:bCs/>
                <w:color w:val="auto"/>
                <w:sz w:val="21"/>
                <w:szCs w:val="21"/>
              </w:rPr>
              <w:t>年</w:t>
            </w:r>
            <w:r>
              <w:rPr>
                <w:rFonts w:hint="eastAsia" w:ascii="Times New Roman" w:hAnsi="Times New Roman" w:eastAsia="仿宋_GB2312" w:cs="Times New Roman"/>
                <w:bCs/>
                <w:color w:val="auto"/>
                <w:sz w:val="21"/>
                <w:szCs w:val="21"/>
                <w:lang w:val="en-US" w:eastAsia="zh-CN"/>
              </w:rPr>
              <w:t>2</w:t>
            </w:r>
            <w:r>
              <w:rPr>
                <w:rFonts w:hint="default" w:ascii="Times New Roman" w:hAnsi="Times New Roman" w:eastAsia="仿宋_GB2312" w:cs="Times New Roman"/>
                <w:bCs/>
                <w:color w:val="auto"/>
                <w:sz w:val="21"/>
                <w:szCs w:val="21"/>
              </w:rPr>
              <w:t>月：本阶段为主体工程建设期、临时用地全面复垦期，复垦工作量：土壤重构工程：</w:t>
            </w:r>
            <w:r>
              <w:rPr>
                <w:rFonts w:hint="default" w:ascii="Times New Roman" w:hAnsi="Times New Roman" w:eastAsia="仿宋_GB2312" w:cs="Times New Roman"/>
                <w:color w:val="auto"/>
                <w:sz w:val="21"/>
                <w:szCs w:val="21"/>
                <w:highlight w:val="none"/>
              </w:rPr>
              <w:t>表土回填</w:t>
            </w:r>
            <w:r>
              <w:rPr>
                <w:rFonts w:hint="eastAsia" w:ascii="Times New Roman" w:hAnsi="Times New Roman" w:eastAsia="仿宋_GB2312" w:cs="Times New Roman"/>
                <w:color w:val="auto"/>
                <w:sz w:val="21"/>
                <w:szCs w:val="21"/>
                <w:highlight w:val="none"/>
                <w:lang w:val="en-US" w:eastAsia="zh-CN"/>
              </w:rPr>
              <w:t>3070</w:t>
            </w:r>
            <w:r>
              <w:rPr>
                <w:rFonts w:hint="default" w:ascii="Times New Roman" w:hAnsi="Times New Roman" w:eastAsia="仿宋_GB2312" w:cs="Times New Roman"/>
                <w:color w:val="auto"/>
                <w:sz w:val="21"/>
                <w:szCs w:val="21"/>
                <w:highlight w:val="none"/>
              </w:rPr>
              <w:t>m</w:t>
            </w:r>
            <w:r>
              <w:rPr>
                <w:rFonts w:hint="default" w:ascii="Times New Roman" w:hAnsi="Times New Roman" w:eastAsia="仿宋_GB2312" w:cs="Times New Roman"/>
                <w:color w:val="auto"/>
                <w:sz w:val="21"/>
                <w:szCs w:val="21"/>
                <w:highlight w:val="none"/>
                <w:vertAlign w:val="superscript"/>
              </w:rPr>
              <w:t>3</w:t>
            </w:r>
            <w:r>
              <w:rPr>
                <w:rFonts w:hint="default" w:ascii="Times New Roman" w:hAnsi="Times New Roman" w:eastAsia="仿宋_GB2312" w:cs="Times New Roman"/>
                <w:color w:val="auto"/>
                <w:sz w:val="21"/>
                <w:szCs w:val="21"/>
                <w:highlight w:val="none"/>
              </w:rPr>
              <w:t>、</w:t>
            </w:r>
            <w:r>
              <w:rPr>
                <w:rFonts w:hint="eastAsia" w:ascii="Times New Roman" w:hAnsi="Times New Roman" w:eastAsia="仿宋_GB2312" w:cs="Times New Roman"/>
                <w:color w:val="auto"/>
                <w:sz w:val="21"/>
                <w:szCs w:val="21"/>
                <w:lang w:val="en-US" w:eastAsia="zh-CN"/>
              </w:rPr>
              <w:t>编织袋挡墙长度164.16m，</w:t>
            </w:r>
            <w:r>
              <w:rPr>
                <w:rFonts w:hint="default" w:ascii="Times New Roman" w:hAnsi="Times New Roman" w:eastAsia="仿宋_GB2312" w:cs="Times New Roman"/>
                <w:color w:val="auto"/>
                <w:sz w:val="21"/>
                <w:szCs w:val="21"/>
                <w:lang w:val="en-US" w:eastAsia="zh-CN"/>
              </w:rPr>
              <w:t>土地翻耕</w:t>
            </w:r>
            <w:r>
              <w:rPr>
                <w:rFonts w:hint="eastAsia" w:ascii="Times New Roman" w:hAnsi="Times New Roman" w:eastAsia="仿宋_GB2312" w:cs="Times New Roman"/>
                <w:color w:val="auto"/>
                <w:sz w:val="21"/>
                <w:szCs w:val="21"/>
                <w:lang w:val="en-US" w:eastAsia="zh-CN"/>
              </w:rPr>
              <w:t>0.6140</w:t>
            </w:r>
            <w:r>
              <w:rPr>
                <w:rFonts w:hint="default" w:ascii="Times New Roman" w:hAnsi="Times New Roman" w:eastAsia="仿宋_GB2312" w:cs="Times New Roman"/>
                <w:b w:val="0"/>
                <w:bCs/>
                <w:color w:val="auto"/>
                <w:kern w:val="0"/>
                <w:sz w:val="21"/>
                <w:szCs w:val="21"/>
                <w:lang w:val="en-US" w:eastAsia="zh-CN"/>
              </w:rPr>
              <w:t>hm</w:t>
            </w:r>
            <w:r>
              <w:rPr>
                <w:rFonts w:hint="default" w:ascii="Times New Roman" w:hAnsi="Times New Roman" w:eastAsia="仿宋_GB2312" w:cs="Times New Roman"/>
                <w:b w:val="0"/>
                <w:bCs/>
                <w:color w:val="auto"/>
                <w:kern w:val="0"/>
                <w:sz w:val="21"/>
                <w:szCs w:val="21"/>
                <w:vertAlign w:val="superscript"/>
                <w:lang w:val="en-US" w:eastAsia="zh-CN"/>
              </w:rPr>
              <w:t>2</w:t>
            </w:r>
            <w:r>
              <w:rPr>
                <w:rFonts w:hint="default" w:ascii="Times New Roman" w:hAnsi="Times New Roman" w:eastAsia="仿宋_GB2312" w:cs="Times New Roman"/>
                <w:color w:val="auto"/>
                <w:sz w:val="21"/>
                <w:szCs w:val="21"/>
                <w:lang w:val="en-US" w:eastAsia="zh-CN"/>
              </w:rPr>
              <w:t>，</w:t>
            </w:r>
            <w:r>
              <w:rPr>
                <w:rFonts w:hint="eastAsia" w:ascii="Times New Roman" w:hAnsi="Times New Roman" w:eastAsia="仿宋_GB2312" w:cs="Times New Roman"/>
                <w:color w:val="auto"/>
                <w:sz w:val="21"/>
                <w:szCs w:val="21"/>
                <w:lang w:val="en-US" w:eastAsia="zh-CN"/>
              </w:rPr>
              <w:t>田埂修筑158.64</w:t>
            </w:r>
            <w:r>
              <w:rPr>
                <w:rFonts w:hint="default" w:ascii="Times New Roman" w:hAnsi="Times New Roman" w:eastAsia="仿宋_GB2312" w:cs="Times New Roman"/>
                <w:color w:val="auto"/>
                <w:sz w:val="21"/>
                <w:szCs w:val="21"/>
              </w:rPr>
              <w:t>m</w:t>
            </w:r>
            <w:r>
              <w:rPr>
                <w:rFonts w:hint="default" w:ascii="Times New Roman" w:hAnsi="Times New Roman" w:eastAsia="仿宋_GB2312" w:cs="Times New Roman"/>
                <w:color w:val="auto"/>
                <w:sz w:val="21"/>
                <w:szCs w:val="21"/>
                <w:vertAlign w:val="superscript"/>
              </w:rPr>
              <w:t>3</w:t>
            </w:r>
            <w:r>
              <w:rPr>
                <w:rFonts w:hint="default" w:ascii="Times New Roman" w:hAnsi="Times New Roman" w:eastAsia="仿宋_GB2312" w:cs="Times New Roman"/>
                <w:color w:val="auto"/>
                <w:sz w:val="21"/>
                <w:szCs w:val="21"/>
              </w:rPr>
              <w:t>，场地平整</w:t>
            </w:r>
            <w:r>
              <w:rPr>
                <w:rFonts w:hint="eastAsia" w:ascii="Times New Roman" w:hAnsi="Times New Roman" w:eastAsia="仿宋_GB2312" w:cs="Times New Roman"/>
                <w:color w:val="auto"/>
                <w:sz w:val="21"/>
                <w:szCs w:val="21"/>
                <w:lang w:val="en-US" w:eastAsia="zh-CN"/>
              </w:rPr>
              <w:t>1228</w:t>
            </w:r>
            <w:r>
              <w:rPr>
                <w:rFonts w:hint="default" w:ascii="Times New Roman" w:hAnsi="Times New Roman" w:eastAsia="仿宋_GB2312" w:cs="Times New Roman"/>
                <w:color w:val="auto"/>
                <w:sz w:val="21"/>
                <w:szCs w:val="21"/>
              </w:rPr>
              <w:t>m</w:t>
            </w:r>
            <w:r>
              <w:rPr>
                <w:rFonts w:hint="default" w:ascii="Times New Roman" w:hAnsi="Times New Roman" w:eastAsia="仿宋_GB2312" w:cs="Times New Roman"/>
                <w:color w:val="auto"/>
                <w:sz w:val="21"/>
                <w:szCs w:val="21"/>
                <w:vertAlign w:val="superscript"/>
              </w:rPr>
              <w:t>3</w:t>
            </w:r>
            <w:r>
              <w:rPr>
                <w:rFonts w:hint="default" w:ascii="Times New Roman" w:hAnsi="Times New Roman" w:eastAsia="仿宋_GB2312" w:cs="Times New Roman"/>
                <w:color w:val="auto"/>
                <w:sz w:val="21"/>
                <w:szCs w:val="21"/>
              </w:rPr>
              <w:t>，</w:t>
            </w:r>
            <w:r>
              <w:rPr>
                <w:rFonts w:hint="eastAsia" w:ascii="Times New Roman" w:hAnsi="Times New Roman" w:eastAsia="仿宋_GB2312" w:cs="Times New Roman"/>
                <w:color w:val="auto"/>
                <w:sz w:val="21"/>
                <w:szCs w:val="21"/>
                <w:lang w:val="en-US" w:eastAsia="zh-CN"/>
              </w:rPr>
              <w:t>废弃物清理298.48</w:t>
            </w:r>
            <w:r>
              <w:rPr>
                <w:rFonts w:hint="default" w:ascii="Times New Roman" w:hAnsi="Times New Roman" w:eastAsia="仿宋_GB2312" w:cs="Times New Roman"/>
                <w:color w:val="auto"/>
                <w:sz w:val="21"/>
                <w:szCs w:val="21"/>
                <w:highlight w:val="none"/>
              </w:rPr>
              <w:t>m</w:t>
            </w:r>
            <w:r>
              <w:rPr>
                <w:rFonts w:hint="default" w:ascii="Times New Roman" w:hAnsi="Times New Roman" w:eastAsia="仿宋_GB2312" w:cs="Times New Roman"/>
                <w:color w:val="auto"/>
                <w:sz w:val="21"/>
                <w:szCs w:val="21"/>
                <w:highlight w:val="none"/>
                <w:vertAlign w:val="superscript"/>
              </w:rPr>
              <w:t>3</w:t>
            </w: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lang w:val="en-US" w:eastAsia="zh-CN"/>
              </w:rPr>
              <w:t>耕地</w:t>
            </w:r>
            <w:r>
              <w:rPr>
                <w:rFonts w:hint="default" w:ascii="Times New Roman" w:hAnsi="Times New Roman" w:eastAsia="仿宋_GB2312" w:cs="Times New Roman"/>
                <w:color w:val="auto"/>
                <w:sz w:val="21"/>
                <w:szCs w:val="21"/>
              </w:rPr>
              <w:t>施用商品有机肥</w:t>
            </w:r>
            <w:r>
              <w:rPr>
                <w:rFonts w:hint="eastAsia" w:ascii="Times New Roman" w:hAnsi="Times New Roman" w:eastAsia="仿宋_GB2312" w:cs="Times New Roman"/>
                <w:color w:val="auto"/>
                <w:sz w:val="21"/>
                <w:szCs w:val="21"/>
                <w:lang w:val="en-US" w:eastAsia="zh-CN"/>
              </w:rPr>
              <w:t>1.2280</w:t>
            </w:r>
            <w:r>
              <w:rPr>
                <w:rFonts w:hint="default" w:ascii="Times New Roman" w:hAnsi="Times New Roman" w:eastAsia="仿宋_GB2312" w:cs="Times New Roman"/>
                <w:b w:val="0"/>
                <w:bCs/>
                <w:color w:val="auto"/>
                <w:kern w:val="0"/>
                <w:sz w:val="21"/>
                <w:szCs w:val="21"/>
                <w:lang w:val="en-US" w:eastAsia="zh-CN"/>
              </w:rPr>
              <w:t>hm</w:t>
            </w:r>
            <w:r>
              <w:rPr>
                <w:rFonts w:hint="default" w:ascii="Times New Roman" w:hAnsi="Times New Roman" w:eastAsia="仿宋_GB2312" w:cs="Times New Roman"/>
                <w:b w:val="0"/>
                <w:bCs/>
                <w:color w:val="auto"/>
                <w:kern w:val="0"/>
                <w:sz w:val="21"/>
                <w:szCs w:val="21"/>
                <w:vertAlign w:val="superscript"/>
                <w:lang w:val="en-US" w:eastAsia="zh-CN"/>
              </w:rPr>
              <w:t>2</w:t>
            </w:r>
            <w:r>
              <w:rPr>
                <w:rFonts w:hint="default" w:ascii="Times New Roman" w:hAnsi="Times New Roman" w:eastAsia="仿宋_GB2312" w:cs="Times New Roman"/>
                <w:color w:val="auto"/>
                <w:sz w:val="21"/>
                <w:szCs w:val="21"/>
              </w:rPr>
              <w:t>，</w:t>
            </w:r>
            <w:r>
              <w:rPr>
                <w:rFonts w:hint="default" w:ascii="Times New Roman" w:hAnsi="Times New Roman" w:eastAsia="仿宋_GB2312" w:cs="Times New Roman"/>
                <w:color w:val="auto"/>
                <w:sz w:val="21"/>
                <w:szCs w:val="21"/>
                <w:lang w:val="en-US" w:eastAsia="zh-CN"/>
              </w:rPr>
              <w:t>耕地种植</w:t>
            </w:r>
            <w:r>
              <w:rPr>
                <w:rFonts w:hint="default" w:ascii="Times New Roman" w:hAnsi="Times New Roman" w:eastAsia="仿宋_GB2312" w:cs="Times New Roman"/>
                <w:color w:val="auto"/>
                <w:sz w:val="21"/>
                <w:szCs w:val="21"/>
              </w:rPr>
              <w:t>光叶紫花苕</w:t>
            </w:r>
            <w:r>
              <w:rPr>
                <w:rFonts w:hint="eastAsia" w:ascii="Times New Roman" w:hAnsi="Times New Roman" w:eastAsia="仿宋_GB2312" w:cs="Times New Roman"/>
                <w:color w:val="auto"/>
                <w:sz w:val="21"/>
                <w:szCs w:val="21"/>
                <w:lang w:val="en-US" w:eastAsia="zh-CN"/>
              </w:rPr>
              <w:t>1.2280</w:t>
            </w:r>
            <w:r>
              <w:rPr>
                <w:rFonts w:hint="default" w:ascii="Times New Roman" w:hAnsi="Times New Roman" w:eastAsia="仿宋_GB2312" w:cs="Times New Roman"/>
                <w:b w:val="0"/>
                <w:bCs/>
                <w:color w:val="auto"/>
                <w:kern w:val="0"/>
                <w:sz w:val="21"/>
                <w:szCs w:val="21"/>
                <w:lang w:val="en-US" w:eastAsia="zh-CN"/>
              </w:rPr>
              <w:t>hm</w:t>
            </w:r>
            <w:r>
              <w:rPr>
                <w:rFonts w:hint="default" w:ascii="Times New Roman" w:hAnsi="Times New Roman" w:eastAsia="仿宋_GB2312" w:cs="Times New Roman"/>
                <w:b w:val="0"/>
                <w:bCs/>
                <w:color w:val="auto"/>
                <w:kern w:val="0"/>
                <w:sz w:val="21"/>
                <w:szCs w:val="21"/>
                <w:vertAlign w:val="superscript"/>
                <w:lang w:val="en-US" w:eastAsia="zh-CN"/>
              </w:rPr>
              <w:t>2</w:t>
            </w:r>
            <w:r>
              <w:rPr>
                <w:rFonts w:hint="default" w:ascii="Times New Roman" w:hAnsi="Times New Roman" w:eastAsia="仿宋_GB2312" w:cs="Times New Roman"/>
                <w:color w:val="auto"/>
                <w:sz w:val="21"/>
                <w:szCs w:val="21"/>
              </w:rPr>
              <w:t>，</w:t>
            </w:r>
            <w:r>
              <w:rPr>
                <w:rFonts w:hint="default" w:ascii="Times New Roman" w:hAnsi="Times New Roman" w:eastAsia="仿宋_GB2312" w:cs="Times New Roman"/>
                <w:color w:val="auto"/>
                <w:sz w:val="21"/>
                <w:szCs w:val="21"/>
                <w:vertAlign w:val="baseline"/>
                <w:lang w:val="en-US" w:eastAsia="zh-CN"/>
              </w:rPr>
              <w:t>新建</w:t>
            </w:r>
            <w:r>
              <w:rPr>
                <w:rFonts w:hint="eastAsia" w:ascii="Times New Roman" w:hAnsi="Times New Roman" w:eastAsia="仿宋_GB2312" w:cs="Times New Roman"/>
                <w:color w:val="auto"/>
                <w:sz w:val="21"/>
                <w:szCs w:val="21"/>
                <w:lang w:val="en-US" w:eastAsia="zh-CN"/>
              </w:rPr>
              <w:t>水窖2座</w:t>
            </w:r>
            <w:r>
              <w:rPr>
                <w:rFonts w:hint="default" w:ascii="Times New Roman" w:hAnsi="Times New Roman" w:eastAsia="仿宋_GB2312" w:cs="Times New Roman"/>
                <w:bCs/>
                <w:color w:val="auto"/>
                <w:sz w:val="21"/>
                <w:szCs w:val="21"/>
              </w:rPr>
              <w:t>。</w:t>
            </w:r>
          </w:p>
          <w:p w14:paraId="35C0199B">
            <w:pPr>
              <w:spacing w:line="240" w:lineRule="auto"/>
              <w:ind w:firstLine="420" w:firstLineChars="200"/>
              <w:jc w:val="both"/>
              <w:rPr>
                <w:rFonts w:hint="eastAsia" w:ascii="Times New Roman" w:hAnsi="Times New Roman" w:eastAsia="仿宋_GB2312" w:cs="Times New Roman"/>
                <w:bCs/>
                <w:color w:val="auto"/>
                <w:sz w:val="21"/>
                <w:szCs w:val="21"/>
              </w:rPr>
            </w:pPr>
            <w:r>
              <w:rPr>
                <w:rFonts w:hint="eastAsia" w:ascii="Times New Roman" w:hAnsi="Times New Roman" w:eastAsia="仿宋_GB2312" w:cs="Times New Roman"/>
                <w:bCs/>
                <w:color w:val="auto"/>
                <w:sz w:val="21"/>
                <w:szCs w:val="21"/>
              </w:rPr>
              <w:t>④202</w:t>
            </w:r>
            <w:r>
              <w:rPr>
                <w:rFonts w:hint="eastAsia" w:ascii="Times New Roman" w:hAnsi="Times New Roman" w:eastAsia="仿宋_GB2312" w:cs="Times New Roman"/>
                <w:bCs/>
                <w:color w:val="auto"/>
                <w:sz w:val="21"/>
                <w:szCs w:val="21"/>
                <w:lang w:val="en-US" w:eastAsia="zh-CN"/>
              </w:rPr>
              <w:t>7</w:t>
            </w:r>
            <w:r>
              <w:rPr>
                <w:rFonts w:hint="eastAsia" w:ascii="Times New Roman" w:hAnsi="Times New Roman" w:eastAsia="仿宋_GB2312" w:cs="Times New Roman"/>
                <w:bCs/>
                <w:color w:val="auto"/>
                <w:sz w:val="21"/>
                <w:szCs w:val="21"/>
              </w:rPr>
              <w:t>年</w:t>
            </w:r>
            <w:r>
              <w:rPr>
                <w:rFonts w:hint="eastAsia" w:ascii="Times New Roman" w:hAnsi="Times New Roman" w:eastAsia="仿宋_GB2312" w:cs="Times New Roman"/>
                <w:bCs/>
                <w:color w:val="auto"/>
                <w:sz w:val="21"/>
                <w:szCs w:val="21"/>
                <w:lang w:val="en-US" w:eastAsia="zh-CN"/>
              </w:rPr>
              <w:t>3</w:t>
            </w:r>
            <w:r>
              <w:rPr>
                <w:rFonts w:hint="eastAsia" w:ascii="Times New Roman" w:hAnsi="Times New Roman" w:eastAsia="仿宋_GB2312" w:cs="Times New Roman"/>
                <w:bCs/>
                <w:color w:val="auto"/>
                <w:sz w:val="21"/>
                <w:szCs w:val="21"/>
              </w:rPr>
              <w:t>月～202</w:t>
            </w:r>
            <w:r>
              <w:rPr>
                <w:rFonts w:hint="eastAsia" w:ascii="Times New Roman" w:hAnsi="Times New Roman" w:eastAsia="仿宋_GB2312" w:cs="Times New Roman"/>
                <w:bCs/>
                <w:color w:val="auto"/>
                <w:sz w:val="21"/>
                <w:szCs w:val="21"/>
                <w:lang w:val="en-US" w:eastAsia="zh-CN"/>
              </w:rPr>
              <w:t>9</w:t>
            </w:r>
            <w:r>
              <w:rPr>
                <w:rFonts w:hint="eastAsia" w:ascii="Times New Roman" w:hAnsi="Times New Roman" w:eastAsia="仿宋_GB2312" w:cs="Times New Roman"/>
                <w:bCs/>
                <w:color w:val="auto"/>
                <w:sz w:val="21"/>
                <w:szCs w:val="21"/>
              </w:rPr>
              <w:t>年</w:t>
            </w:r>
            <w:r>
              <w:rPr>
                <w:rFonts w:hint="eastAsia" w:ascii="Times New Roman" w:hAnsi="Times New Roman" w:eastAsia="仿宋_GB2312" w:cs="Times New Roman"/>
                <w:bCs/>
                <w:color w:val="auto"/>
                <w:sz w:val="21"/>
                <w:szCs w:val="21"/>
                <w:lang w:val="en-US" w:eastAsia="zh-CN"/>
              </w:rPr>
              <w:t>2</w:t>
            </w:r>
            <w:r>
              <w:rPr>
                <w:rFonts w:hint="eastAsia" w:ascii="Times New Roman" w:hAnsi="Times New Roman" w:eastAsia="仿宋_GB2312" w:cs="Times New Roman"/>
                <w:bCs/>
                <w:color w:val="auto"/>
                <w:sz w:val="21"/>
                <w:szCs w:val="21"/>
              </w:rPr>
              <w:t>月：该阶段主要对复垦区进行监测。监测与管护工程：对</w:t>
            </w:r>
            <w:r>
              <w:rPr>
                <w:rFonts w:hint="eastAsia" w:ascii="Times New Roman" w:hAnsi="Times New Roman" w:eastAsia="仿宋_GB2312" w:cs="Times New Roman"/>
                <w:bCs/>
                <w:color w:val="auto"/>
                <w:sz w:val="21"/>
                <w:szCs w:val="21"/>
                <w:lang w:val="en-US" w:eastAsia="zh-CN"/>
              </w:rPr>
              <w:t>耕</w:t>
            </w:r>
            <w:r>
              <w:rPr>
                <w:rFonts w:hint="eastAsia" w:ascii="Times New Roman" w:hAnsi="Times New Roman" w:eastAsia="仿宋_GB2312" w:cs="Times New Roman"/>
                <w:bCs/>
                <w:color w:val="auto"/>
                <w:sz w:val="21"/>
                <w:szCs w:val="21"/>
              </w:rPr>
              <w:t>地进行管护。</w:t>
            </w:r>
          </w:p>
          <w:p w14:paraId="4B27E928">
            <w:pPr>
              <w:spacing w:line="240" w:lineRule="auto"/>
              <w:ind w:firstLine="0" w:firstLineChars="0"/>
              <w:jc w:val="both"/>
              <w:rPr>
                <w:rFonts w:ascii="Times New Roman" w:hAnsi="Times New Roman" w:eastAsia="仿宋_GB2312" w:cs="Times New Roman"/>
                <w:b/>
                <w:color w:val="auto"/>
                <w:sz w:val="21"/>
                <w:szCs w:val="21"/>
              </w:rPr>
            </w:pPr>
            <w:r>
              <w:rPr>
                <w:rFonts w:ascii="Times New Roman" w:hAnsi="Times New Roman" w:eastAsia="仿宋_GB2312" w:cs="Times New Roman"/>
                <w:b/>
                <w:color w:val="auto"/>
                <w:sz w:val="21"/>
                <w:szCs w:val="21"/>
              </w:rPr>
              <w:t>二、复垦</w:t>
            </w:r>
            <w:r>
              <w:rPr>
                <w:rFonts w:hint="eastAsia" w:ascii="Times New Roman" w:hAnsi="Times New Roman" w:eastAsia="仿宋_GB2312" w:cs="Times New Roman"/>
                <w:b/>
                <w:color w:val="auto"/>
                <w:sz w:val="21"/>
                <w:szCs w:val="21"/>
              </w:rPr>
              <w:t>工程量计划</w:t>
            </w:r>
          </w:p>
          <w:p w14:paraId="4971C529">
            <w:pPr>
              <w:spacing w:line="240" w:lineRule="auto"/>
              <w:ind w:firstLine="435" w:firstLineChars="0"/>
              <w:jc w:val="both"/>
              <w:rPr>
                <w:rFonts w:ascii="Times New Roman" w:hAnsi="Times New Roman" w:eastAsia="仿宋_GB2312" w:cs="Times New Roman"/>
                <w:color w:val="auto"/>
                <w:sz w:val="21"/>
                <w:szCs w:val="21"/>
              </w:rPr>
            </w:pPr>
            <w:r>
              <w:rPr>
                <w:rFonts w:ascii="Times New Roman" w:hAnsi="Times New Roman" w:eastAsia="仿宋_GB2312" w:cs="Times New Roman"/>
                <w:bCs/>
                <w:color w:val="auto"/>
                <w:sz w:val="21"/>
                <w:szCs w:val="21"/>
              </w:rPr>
              <w:t>本项目复垦责任范围面积</w:t>
            </w:r>
            <w:r>
              <w:rPr>
                <w:rFonts w:hint="eastAsia" w:ascii="Times New Roman" w:hAnsi="Times New Roman" w:eastAsia="仿宋_GB2312" w:cs="Times New Roman"/>
                <w:color w:val="auto"/>
                <w:sz w:val="21"/>
                <w:szCs w:val="21"/>
                <w:lang w:eastAsia="zh-CN"/>
              </w:rPr>
              <w:t>0.7462</w:t>
            </w:r>
            <w:r>
              <w:rPr>
                <w:rFonts w:ascii="Times New Roman" w:hAnsi="Times New Roman" w:eastAsia="仿宋_GB2312" w:cs="Times New Roman"/>
                <w:bCs/>
                <w:color w:val="auto"/>
                <w:sz w:val="21"/>
                <w:szCs w:val="21"/>
              </w:rPr>
              <w:t>hm</w:t>
            </w:r>
            <w:r>
              <w:rPr>
                <w:rFonts w:ascii="Times New Roman" w:hAnsi="Times New Roman" w:eastAsia="仿宋_GB2312" w:cs="Times New Roman"/>
                <w:bCs/>
                <w:color w:val="auto"/>
                <w:sz w:val="21"/>
                <w:szCs w:val="21"/>
                <w:vertAlign w:val="superscript"/>
              </w:rPr>
              <w:t>2</w:t>
            </w:r>
            <w:r>
              <w:rPr>
                <w:rFonts w:ascii="Times New Roman" w:hAnsi="Times New Roman" w:eastAsia="仿宋_GB2312" w:cs="Times New Roman"/>
                <w:bCs/>
                <w:color w:val="auto"/>
                <w:sz w:val="21"/>
                <w:szCs w:val="21"/>
              </w:rPr>
              <w:t>。根据损毁土地复垦适宜性评价结果，本项目最终拟复垦土地</w:t>
            </w:r>
            <w:r>
              <w:rPr>
                <w:rFonts w:hint="eastAsia" w:ascii="Times New Roman" w:hAnsi="Times New Roman" w:eastAsia="仿宋_GB2312" w:cs="Times New Roman"/>
                <w:color w:val="auto"/>
                <w:sz w:val="21"/>
                <w:szCs w:val="21"/>
                <w:lang w:eastAsia="zh-CN"/>
              </w:rPr>
              <w:t>0.7462</w:t>
            </w:r>
            <w:r>
              <w:rPr>
                <w:rFonts w:ascii="Times New Roman" w:hAnsi="Times New Roman" w:eastAsia="仿宋_GB2312" w:cs="Times New Roman"/>
                <w:bCs/>
                <w:color w:val="auto"/>
                <w:sz w:val="21"/>
                <w:szCs w:val="21"/>
              </w:rPr>
              <w:t>hm</w:t>
            </w:r>
            <w:r>
              <w:rPr>
                <w:rFonts w:ascii="Times New Roman" w:hAnsi="Times New Roman" w:eastAsia="仿宋_GB2312" w:cs="Times New Roman"/>
                <w:bCs/>
                <w:color w:val="auto"/>
                <w:sz w:val="21"/>
                <w:szCs w:val="21"/>
                <w:vertAlign w:val="superscript"/>
              </w:rPr>
              <w:t>2</w:t>
            </w:r>
            <w:r>
              <w:rPr>
                <w:rFonts w:ascii="Times New Roman" w:hAnsi="Times New Roman" w:eastAsia="仿宋_GB2312" w:cs="Times New Roman"/>
                <w:bCs/>
                <w:color w:val="auto"/>
                <w:sz w:val="21"/>
                <w:szCs w:val="21"/>
              </w:rPr>
              <w:t>，其中</w:t>
            </w:r>
            <w:r>
              <w:rPr>
                <w:rFonts w:hint="eastAsia" w:ascii="Times New Roman" w:hAnsi="Times New Roman" w:eastAsia="仿宋_GB2312" w:cs="Times New Roman"/>
                <w:bCs/>
                <w:color w:val="auto"/>
                <w:sz w:val="21"/>
                <w:szCs w:val="21"/>
              </w:rPr>
              <w:t>复垦为</w:t>
            </w:r>
            <w:r>
              <w:rPr>
                <w:rFonts w:hint="eastAsia" w:ascii="Times New Roman" w:hAnsi="Times New Roman" w:eastAsia="仿宋_GB2312" w:cs="Times New Roman"/>
                <w:b w:val="0"/>
                <w:bCs w:val="0"/>
                <w:color w:val="auto"/>
                <w:spacing w:val="0"/>
                <w:sz w:val="21"/>
                <w:szCs w:val="21"/>
                <w:highlight w:val="none"/>
                <w:vertAlign w:val="baseline"/>
                <w:lang w:val="en-US" w:eastAsia="zh-CN"/>
              </w:rPr>
              <w:t>旱地0.6140</w:t>
            </w:r>
            <w:r>
              <w:rPr>
                <w:rFonts w:hint="default" w:ascii="Times New Roman" w:hAnsi="Times New Roman" w:eastAsia="仿宋_GB2312" w:cs="Times New Roman"/>
                <w:b w:val="0"/>
                <w:bCs w:val="0"/>
                <w:color w:val="auto"/>
                <w:spacing w:val="0"/>
                <w:sz w:val="21"/>
                <w:szCs w:val="21"/>
                <w:highlight w:val="none"/>
              </w:rPr>
              <w:t>hm</w:t>
            </w:r>
            <w:r>
              <w:rPr>
                <w:rFonts w:hint="default" w:ascii="Times New Roman" w:hAnsi="Times New Roman" w:eastAsia="仿宋_GB2312" w:cs="Times New Roman"/>
                <w:b w:val="0"/>
                <w:bCs w:val="0"/>
                <w:color w:val="auto"/>
                <w:spacing w:val="0"/>
                <w:sz w:val="21"/>
                <w:szCs w:val="21"/>
                <w:highlight w:val="none"/>
                <w:vertAlign w:val="superscript"/>
              </w:rPr>
              <w:t>2</w:t>
            </w:r>
            <w:r>
              <w:rPr>
                <w:rFonts w:hint="default" w:ascii="Times New Roman" w:hAnsi="Times New Roman" w:eastAsia="仿宋_GB2312" w:cs="Times New Roman"/>
                <w:b w:val="0"/>
                <w:bCs w:val="0"/>
                <w:color w:val="auto"/>
                <w:spacing w:val="0"/>
                <w:sz w:val="21"/>
                <w:szCs w:val="21"/>
                <w:highlight w:val="none"/>
                <w:vertAlign w:val="baseline"/>
                <w:lang w:val="en-US" w:eastAsia="zh-CN"/>
              </w:rPr>
              <w:t>、</w:t>
            </w:r>
            <w:r>
              <w:rPr>
                <w:rFonts w:hint="eastAsia" w:ascii="Times New Roman" w:hAnsi="Times New Roman" w:eastAsia="仿宋_GB2312" w:cs="Times New Roman"/>
                <w:b w:val="0"/>
                <w:bCs w:val="0"/>
                <w:color w:val="auto"/>
                <w:sz w:val="21"/>
                <w:szCs w:val="21"/>
                <w:lang w:val="en-US" w:eastAsia="zh-CN"/>
              </w:rPr>
              <w:t>田坎0.1322</w:t>
            </w:r>
            <w:r>
              <w:rPr>
                <w:rFonts w:hint="default" w:ascii="Times New Roman" w:hAnsi="Times New Roman" w:eastAsia="仿宋_GB2312" w:cs="Times New Roman"/>
                <w:b w:val="0"/>
                <w:bCs w:val="0"/>
                <w:color w:val="auto"/>
                <w:spacing w:val="0"/>
                <w:sz w:val="21"/>
                <w:szCs w:val="21"/>
              </w:rPr>
              <w:t>hm</w:t>
            </w:r>
            <w:r>
              <w:rPr>
                <w:rFonts w:hint="default" w:ascii="Times New Roman" w:hAnsi="Times New Roman" w:eastAsia="仿宋_GB2312" w:cs="Times New Roman"/>
                <w:b w:val="0"/>
                <w:bCs w:val="0"/>
                <w:color w:val="auto"/>
                <w:spacing w:val="0"/>
                <w:sz w:val="21"/>
                <w:szCs w:val="21"/>
                <w:vertAlign w:val="superscript"/>
              </w:rPr>
              <w:t>2</w:t>
            </w:r>
            <w:r>
              <w:rPr>
                <w:rFonts w:ascii="Times New Roman" w:hAnsi="Times New Roman" w:eastAsia="仿宋_GB2312" w:cs="Times New Roman"/>
                <w:color w:val="auto"/>
                <w:sz w:val="21"/>
                <w:szCs w:val="21"/>
              </w:rPr>
              <w:t>。本方案设计的工程主要有：</w:t>
            </w:r>
          </w:p>
          <w:p w14:paraId="7905A606">
            <w:pPr>
              <w:numPr>
                <w:ilvl w:val="0"/>
                <w:numId w:val="1"/>
              </w:numPr>
              <w:spacing w:line="240" w:lineRule="auto"/>
              <w:ind w:firstLine="435" w:firstLineChars="0"/>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土壤重构工程</w:t>
            </w:r>
          </w:p>
          <w:p w14:paraId="48C7F70B">
            <w:pPr>
              <w:spacing w:line="240" w:lineRule="auto"/>
              <w:ind w:firstLine="435" w:firstLineChars="0"/>
              <w:jc w:val="both"/>
              <w:rPr>
                <w:rFonts w:ascii="Times New Roman" w:hAnsi="Times New Roman" w:eastAsia="仿宋_GB2312" w:cs="Times New Roman"/>
                <w:color w:val="auto"/>
                <w:spacing w:val="4"/>
                <w:kern w:val="4"/>
                <w:sz w:val="21"/>
                <w:szCs w:val="21"/>
              </w:rPr>
            </w:pPr>
            <w:r>
              <w:rPr>
                <w:rFonts w:ascii="Times New Roman" w:hAnsi="Times New Roman" w:eastAsia="仿宋_GB2312" w:cs="Times New Roman"/>
                <w:color w:val="auto"/>
                <w:sz w:val="21"/>
                <w:szCs w:val="21"/>
              </w:rPr>
              <w:t>（</w:t>
            </w:r>
            <w:r>
              <w:rPr>
                <w:rFonts w:hint="eastAsia" w:ascii="Times New Roman" w:hAnsi="Times New Roman" w:eastAsia="仿宋_GB2312" w:cs="Times New Roman"/>
                <w:color w:val="auto"/>
                <w:sz w:val="21"/>
                <w:szCs w:val="21"/>
                <w:lang w:val="en-US" w:eastAsia="zh-CN"/>
              </w:rPr>
              <w:t>1</w:t>
            </w:r>
            <w:r>
              <w:rPr>
                <w:rFonts w:ascii="Times New Roman" w:hAnsi="Times New Roman" w:eastAsia="仿宋_GB2312" w:cs="Times New Roman"/>
                <w:color w:val="auto"/>
                <w:sz w:val="21"/>
                <w:szCs w:val="21"/>
              </w:rPr>
              <w:t>）</w:t>
            </w:r>
            <w:r>
              <w:rPr>
                <w:rFonts w:ascii="Times New Roman" w:hAnsi="Times New Roman" w:eastAsia="仿宋_GB2312" w:cs="Times New Roman"/>
                <w:color w:val="auto"/>
                <w:kern w:val="0"/>
                <w:sz w:val="21"/>
                <w:szCs w:val="21"/>
              </w:rPr>
              <w:t>土壤剥覆工程：</w:t>
            </w:r>
            <w:r>
              <w:rPr>
                <w:rFonts w:hint="eastAsia" w:ascii="Times New Roman" w:hAnsi="Times New Roman" w:eastAsia="仿宋_GB2312" w:cs="Times New Roman"/>
                <w:color w:val="auto"/>
                <w:sz w:val="21"/>
                <w:szCs w:val="21"/>
              </w:rPr>
              <w:t>表土剥离</w:t>
            </w:r>
            <w:r>
              <w:rPr>
                <w:rFonts w:hint="eastAsia" w:ascii="Times New Roman" w:hAnsi="Times New Roman" w:eastAsia="仿宋_GB2312" w:cs="Times New Roman"/>
                <w:bCs/>
                <w:color w:val="auto"/>
                <w:sz w:val="21"/>
                <w:szCs w:val="21"/>
                <w:lang w:val="en-US" w:eastAsia="zh-CN"/>
              </w:rPr>
              <w:t>3070</w:t>
            </w:r>
            <w:r>
              <w:rPr>
                <w:rFonts w:hint="eastAsia" w:ascii="Times New Roman" w:hAnsi="Times New Roman" w:eastAsia="仿宋_GB2312" w:cs="Times New Roman"/>
                <w:color w:val="auto"/>
                <w:sz w:val="21"/>
                <w:szCs w:val="21"/>
              </w:rPr>
              <w:t>m</w:t>
            </w:r>
            <w:r>
              <w:rPr>
                <w:rFonts w:hint="eastAsia" w:ascii="Times New Roman" w:hAnsi="Times New Roman" w:eastAsia="仿宋_GB2312" w:cs="Times New Roman"/>
                <w:color w:val="auto"/>
                <w:sz w:val="21"/>
                <w:szCs w:val="21"/>
                <w:vertAlign w:val="superscript"/>
              </w:rPr>
              <w:t>3</w:t>
            </w:r>
            <w:r>
              <w:rPr>
                <w:rFonts w:hint="eastAsia" w:ascii="Times New Roman" w:hAnsi="Times New Roman" w:eastAsia="仿宋_GB2312" w:cs="Times New Roman"/>
                <w:color w:val="auto"/>
                <w:sz w:val="21"/>
                <w:szCs w:val="21"/>
              </w:rPr>
              <w:t>、表土回填</w:t>
            </w:r>
            <w:r>
              <w:rPr>
                <w:rFonts w:hint="eastAsia" w:ascii="Times New Roman" w:hAnsi="Times New Roman" w:eastAsia="仿宋_GB2312" w:cs="Times New Roman"/>
                <w:bCs/>
                <w:color w:val="auto"/>
                <w:sz w:val="21"/>
                <w:szCs w:val="21"/>
                <w:lang w:val="en-US" w:eastAsia="zh-CN"/>
              </w:rPr>
              <w:t>3070</w:t>
            </w:r>
            <w:r>
              <w:rPr>
                <w:rFonts w:hint="eastAsia" w:ascii="Times New Roman" w:hAnsi="Times New Roman" w:eastAsia="仿宋_GB2312" w:cs="Times New Roman"/>
                <w:color w:val="auto"/>
                <w:sz w:val="21"/>
                <w:szCs w:val="21"/>
              </w:rPr>
              <w:t>m</w:t>
            </w:r>
            <w:r>
              <w:rPr>
                <w:rFonts w:hint="eastAsia" w:ascii="Times New Roman" w:hAnsi="Times New Roman" w:eastAsia="仿宋_GB2312" w:cs="Times New Roman"/>
                <w:color w:val="auto"/>
                <w:sz w:val="21"/>
                <w:szCs w:val="21"/>
                <w:vertAlign w:val="superscript"/>
              </w:rPr>
              <w:t>3</w:t>
            </w:r>
            <w:r>
              <w:rPr>
                <w:rFonts w:hint="eastAsia" w:ascii="Times New Roman" w:hAnsi="Times New Roman" w:eastAsia="仿宋_GB2312" w:cs="Times New Roman"/>
                <w:color w:val="auto"/>
                <w:sz w:val="21"/>
                <w:szCs w:val="21"/>
              </w:rPr>
              <w:t>、</w:t>
            </w:r>
            <w:r>
              <w:rPr>
                <w:rFonts w:hint="eastAsia" w:ascii="Times New Roman" w:hAnsi="Times New Roman" w:eastAsia="仿宋_GB2312" w:cs="Times New Roman"/>
                <w:bCs/>
                <w:color w:val="auto"/>
                <w:sz w:val="21"/>
                <w:szCs w:val="21"/>
                <w:lang w:val="en-US" w:eastAsia="zh-CN"/>
              </w:rPr>
              <w:t>编织袋挡墙长度164.16m</w:t>
            </w:r>
            <w:r>
              <w:rPr>
                <w:rFonts w:ascii="Times New Roman" w:hAnsi="Times New Roman" w:eastAsia="仿宋_GB2312" w:cs="Times New Roman"/>
                <w:color w:val="auto"/>
                <w:spacing w:val="4"/>
                <w:kern w:val="4"/>
                <w:sz w:val="21"/>
                <w:szCs w:val="21"/>
              </w:rPr>
              <w:t>；</w:t>
            </w:r>
          </w:p>
          <w:p w14:paraId="273967FF">
            <w:pPr>
              <w:spacing w:line="240" w:lineRule="auto"/>
              <w:ind w:firstLine="435" w:firstLineChars="0"/>
              <w:jc w:val="both"/>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eastAsia="zh-CN"/>
              </w:rPr>
              <w:t>（</w:t>
            </w:r>
            <w:r>
              <w:rPr>
                <w:rFonts w:hint="eastAsia" w:ascii="Times New Roman" w:hAnsi="Times New Roman" w:eastAsia="仿宋_GB2312" w:cs="Times New Roman"/>
                <w:color w:val="auto"/>
                <w:sz w:val="21"/>
                <w:szCs w:val="21"/>
                <w:lang w:val="en-US" w:eastAsia="zh-CN"/>
              </w:rPr>
              <w:t>2</w:t>
            </w:r>
            <w:r>
              <w:rPr>
                <w:rFonts w:hint="eastAsia" w:ascii="Times New Roman" w:hAnsi="Times New Roman" w:eastAsia="仿宋_GB2312" w:cs="Times New Roman"/>
                <w:color w:val="auto"/>
                <w:sz w:val="21"/>
                <w:szCs w:val="21"/>
                <w:lang w:eastAsia="zh-CN"/>
              </w:rPr>
              <w:t>）：</w:t>
            </w:r>
            <w:r>
              <w:rPr>
                <w:rFonts w:hint="eastAsia" w:ascii="Times New Roman" w:hAnsi="Times New Roman" w:eastAsia="仿宋_GB2312" w:cs="Times New Roman"/>
                <w:color w:val="auto"/>
                <w:sz w:val="21"/>
                <w:szCs w:val="21"/>
                <w:lang w:val="en-US" w:eastAsia="zh-CN"/>
              </w:rPr>
              <w:t>清理工程：废弃物清理298.48</w:t>
            </w:r>
            <w:r>
              <w:rPr>
                <w:rFonts w:hint="default" w:ascii="Times New Roman" w:hAnsi="Times New Roman" w:eastAsia="仿宋_GB2312" w:cs="Times New Roman"/>
                <w:color w:val="auto"/>
                <w:sz w:val="21"/>
                <w:szCs w:val="21"/>
                <w:highlight w:val="none"/>
              </w:rPr>
              <w:t>m</w:t>
            </w:r>
            <w:r>
              <w:rPr>
                <w:rFonts w:hint="default" w:ascii="Times New Roman" w:hAnsi="Times New Roman" w:eastAsia="仿宋_GB2312" w:cs="Times New Roman"/>
                <w:color w:val="auto"/>
                <w:sz w:val="21"/>
                <w:szCs w:val="21"/>
                <w:highlight w:val="none"/>
                <w:vertAlign w:val="superscript"/>
              </w:rPr>
              <w:t>3</w:t>
            </w:r>
          </w:p>
          <w:p w14:paraId="3F178837">
            <w:pPr>
              <w:spacing w:line="240" w:lineRule="auto"/>
              <w:ind w:firstLine="435" w:firstLineChars="0"/>
              <w:jc w:val="both"/>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w:t>
            </w:r>
            <w:r>
              <w:rPr>
                <w:rFonts w:hint="eastAsia" w:ascii="Times New Roman" w:hAnsi="Times New Roman" w:eastAsia="仿宋_GB2312" w:cs="Times New Roman"/>
                <w:color w:val="auto"/>
                <w:sz w:val="21"/>
                <w:szCs w:val="21"/>
                <w:lang w:val="en-US" w:eastAsia="zh-CN"/>
              </w:rPr>
              <w:t>3</w:t>
            </w:r>
            <w:r>
              <w:rPr>
                <w:rFonts w:hint="eastAsia" w:ascii="Times New Roman" w:hAnsi="Times New Roman" w:eastAsia="仿宋_GB2312" w:cs="Times New Roman"/>
                <w:color w:val="auto"/>
                <w:sz w:val="21"/>
                <w:szCs w:val="21"/>
              </w:rPr>
              <w:t>）土地平整：</w:t>
            </w:r>
            <w:r>
              <w:rPr>
                <w:rFonts w:hint="default" w:ascii="Times New Roman" w:hAnsi="Times New Roman" w:eastAsia="仿宋_GB2312" w:cs="Times New Roman"/>
                <w:bCs/>
                <w:color w:val="auto"/>
                <w:sz w:val="21"/>
                <w:szCs w:val="21"/>
                <w:lang w:val="en-US" w:eastAsia="zh-CN"/>
              </w:rPr>
              <w:t>土地翻耕</w:t>
            </w:r>
            <w:r>
              <w:rPr>
                <w:rFonts w:hint="eastAsia" w:ascii="Times New Roman" w:hAnsi="Times New Roman" w:eastAsia="仿宋_GB2312" w:cs="Times New Roman"/>
                <w:bCs/>
                <w:color w:val="auto"/>
                <w:sz w:val="21"/>
                <w:szCs w:val="21"/>
                <w:lang w:val="en-US" w:eastAsia="zh-CN"/>
              </w:rPr>
              <w:t>0.6140</w:t>
            </w:r>
            <w:r>
              <w:rPr>
                <w:rFonts w:hint="default" w:ascii="Times New Roman" w:hAnsi="Times New Roman" w:eastAsia="仿宋_GB2312" w:cs="Times New Roman"/>
                <w:bCs/>
                <w:color w:val="auto"/>
                <w:sz w:val="21"/>
                <w:szCs w:val="21"/>
                <w:lang w:val="en-US" w:eastAsia="zh-CN"/>
              </w:rPr>
              <w:t>hm2，</w:t>
            </w:r>
            <w:r>
              <w:rPr>
                <w:rFonts w:hint="default" w:ascii="Times New Roman" w:hAnsi="Times New Roman" w:eastAsia="仿宋_GB2312" w:cs="Times New Roman"/>
                <w:bCs/>
                <w:color w:val="auto"/>
                <w:sz w:val="21"/>
                <w:szCs w:val="21"/>
              </w:rPr>
              <w:t>场地平整</w:t>
            </w:r>
            <w:r>
              <w:rPr>
                <w:rFonts w:hint="eastAsia" w:ascii="Times New Roman" w:hAnsi="Times New Roman" w:eastAsia="仿宋_GB2312" w:cs="Times New Roman"/>
                <w:bCs/>
                <w:color w:val="auto"/>
                <w:sz w:val="21"/>
                <w:szCs w:val="21"/>
                <w:lang w:val="en-US" w:eastAsia="zh-CN"/>
              </w:rPr>
              <w:t>1228</w:t>
            </w:r>
            <w:r>
              <w:rPr>
                <w:rFonts w:hint="default" w:ascii="Times New Roman" w:hAnsi="Times New Roman" w:eastAsia="仿宋_GB2312" w:cs="Times New Roman"/>
                <w:bCs/>
                <w:color w:val="auto"/>
                <w:sz w:val="21"/>
                <w:szCs w:val="21"/>
              </w:rPr>
              <w:t>m3</w:t>
            </w:r>
            <w:r>
              <w:rPr>
                <w:rFonts w:hint="default" w:ascii="Times New Roman" w:hAnsi="Times New Roman" w:eastAsia="仿宋_GB2312" w:cs="Times New Roman"/>
                <w:color w:val="auto"/>
                <w:sz w:val="21"/>
                <w:szCs w:val="21"/>
              </w:rPr>
              <w:t>，</w:t>
            </w:r>
            <w:r>
              <w:rPr>
                <w:rFonts w:hint="eastAsia" w:ascii="Times New Roman" w:hAnsi="Times New Roman" w:eastAsia="仿宋_GB2312" w:cs="Times New Roman"/>
                <w:color w:val="auto"/>
                <w:sz w:val="21"/>
                <w:szCs w:val="21"/>
                <w:lang w:val="en-US" w:eastAsia="zh-CN"/>
              </w:rPr>
              <w:t>田埂修筑158.64</w:t>
            </w:r>
            <w:r>
              <w:rPr>
                <w:rFonts w:hint="default" w:ascii="Times New Roman" w:hAnsi="Times New Roman" w:eastAsia="仿宋_GB2312" w:cs="Times New Roman"/>
                <w:color w:val="auto"/>
                <w:sz w:val="21"/>
                <w:szCs w:val="21"/>
              </w:rPr>
              <w:t>m</w:t>
            </w:r>
            <w:r>
              <w:rPr>
                <w:rFonts w:hint="default" w:ascii="Times New Roman" w:hAnsi="Times New Roman" w:eastAsia="仿宋_GB2312" w:cs="Times New Roman"/>
                <w:color w:val="auto"/>
                <w:sz w:val="21"/>
                <w:szCs w:val="21"/>
                <w:vertAlign w:val="superscript"/>
              </w:rPr>
              <w:t>3</w:t>
            </w:r>
            <w:r>
              <w:rPr>
                <w:rFonts w:hint="eastAsia" w:ascii="Times New Roman" w:hAnsi="Times New Roman" w:eastAsia="仿宋_GB2312" w:cs="Times New Roman"/>
                <w:color w:val="auto"/>
                <w:sz w:val="21"/>
                <w:szCs w:val="21"/>
              </w:rPr>
              <w:t>。</w:t>
            </w:r>
          </w:p>
          <w:p w14:paraId="74617B7B">
            <w:pPr>
              <w:spacing w:line="240" w:lineRule="auto"/>
              <w:ind w:firstLine="435" w:firstLineChars="0"/>
              <w:jc w:val="both"/>
              <w:rPr>
                <w:rFonts w:ascii="Times New Roman" w:hAnsi="Times New Roman" w:eastAsia="仿宋_GB2312" w:cs="Times New Roman"/>
                <w:color w:val="auto"/>
                <w:spacing w:val="4"/>
                <w:kern w:val="4"/>
                <w:sz w:val="21"/>
                <w:szCs w:val="21"/>
              </w:rPr>
            </w:pPr>
            <w:r>
              <w:rPr>
                <w:rFonts w:ascii="Times New Roman" w:hAnsi="Times New Roman" w:eastAsia="仿宋_GB2312" w:cs="Times New Roman"/>
                <w:color w:val="auto"/>
                <w:sz w:val="21"/>
                <w:szCs w:val="21"/>
              </w:rPr>
              <w:t>（</w:t>
            </w:r>
            <w:r>
              <w:rPr>
                <w:rFonts w:hint="eastAsia" w:ascii="Times New Roman" w:hAnsi="Times New Roman" w:eastAsia="仿宋_GB2312" w:cs="Times New Roman"/>
                <w:color w:val="auto"/>
                <w:sz w:val="21"/>
                <w:szCs w:val="21"/>
                <w:lang w:val="en-US" w:eastAsia="zh-CN"/>
              </w:rPr>
              <w:t>4</w:t>
            </w:r>
            <w:r>
              <w:rPr>
                <w:rFonts w:ascii="Times New Roman" w:hAnsi="Times New Roman" w:eastAsia="仿宋_GB2312" w:cs="Times New Roman"/>
                <w:color w:val="auto"/>
                <w:sz w:val="21"/>
                <w:szCs w:val="21"/>
              </w:rPr>
              <w:t>）</w:t>
            </w:r>
            <w:r>
              <w:rPr>
                <w:rFonts w:hint="eastAsia" w:ascii="Times New Roman" w:hAnsi="Times New Roman" w:eastAsia="仿宋_GB2312" w:cs="Times New Roman"/>
                <w:color w:val="auto"/>
                <w:sz w:val="21"/>
                <w:szCs w:val="21"/>
              </w:rPr>
              <w:t>土壤培肥工程：</w:t>
            </w:r>
            <w:r>
              <w:rPr>
                <w:rFonts w:hint="default" w:ascii="Times New Roman" w:hAnsi="Times New Roman" w:eastAsia="仿宋_GB2312" w:cs="Times New Roman"/>
                <w:bCs/>
                <w:color w:val="auto"/>
                <w:sz w:val="21"/>
                <w:szCs w:val="21"/>
                <w:lang w:val="en-US" w:eastAsia="zh-CN"/>
              </w:rPr>
              <w:t>耕地</w:t>
            </w:r>
            <w:r>
              <w:rPr>
                <w:rFonts w:hint="default" w:ascii="Times New Roman" w:hAnsi="Times New Roman" w:eastAsia="仿宋_GB2312" w:cs="Times New Roman"/>
                <w:bCs/>
                <w:color w:val="auto"/>
                <w:sz w:val="21"/>
                <w:szCs w:val="21"/>
              </w:rPr>
              <w:t>施用商品有机肥</w:t>
            </w:r>
            <w:r>
              <w:rPr>
                <w:rFonts w:hint="eastAsia" w:ascii="Times New Roman" w:hAnsi="Times New Roman" w:eastAsia="仿宋_GB2312" w:cs="Times New Roman"/>
                <w:bCs/>
                <w:color w:val="auto"/>
                <w:sz w:val="21"/>
                <w:szCs w:val="21"/>
                <w:lang w:val="en-US" w:eastAsia="zh-CN"/>
              </w:rPr>
              <w:t>1.2280</w:t>
            </w:r>
            <w:r>
              <w:rPr>
                <w:rFonts w:hint="default" w:ascii="Times New Roman" w:hAnsi="Times New Roman" w:eastAsia="仿宋_GB2312" w:cs="Times New Roman"/>
                <w:bCs/>
                <w:color w:val="auto"/>
                <w:sz w:val="21"/>
                <w:szCs w:val="21"/>
                <w:lang w:val="en-US" w:eastAsia="zh-CN"/>
              </w:rPr>
              <w:t>hm2</w:t>
            </w:r>
            <w:r>
              <w:rPr>
                <w:rFonts w:hint="default" w:ascii="Times New Roman" w:hAnsi="Times New Roman" w:eastAsia="仿宋_GB2312" w:cs="Times New Roman"/>
                <w:bCs/>
                <w:color w:val="auto"/>
                <w:sz w:val="21"/>
                <w:szCs w:val="21"/>
              </w:rPr>
              <w:t>，</w:t>
            </w:r>
            <w:r>
              <w:rPr>
                <w:rFonts w:hint="default" w:ascii="Times New Roman" w:hAnsi="Times New Roman" w:eastAsia="仿宋_GB2312" w:cs="Times New Roman"/>
                <w:bCs/>
                <w:color w:val="auto"/>
                <w:sz w:val="21"/>
                <w:szCs w:val="21"/>
                <w:lang w:val="en-US" w:eastAsia="zh-CN"/>
              </w:rPr>
              <w:t>耕地种植</w:t>
            </w:r>
            <w:r>
              <w:rPr>
                <w:rFonts w:hint="default" w:ascii="Times New Roman" w:hAnsi="Times New Roman" w:eastAsia="仿宋_GB2312" w:cs="Times New Roman"/>
                <w:bCs/>
                <w:color w:val="auto"/>
                <w:sz w:val="21"/>
                <w:szCs w:val="21"/>
              </w:rPr>
              <w:t>光叶紫花苕</w:t>
            </w:r>
            <w:r>
              <w:rPr>
                <w:rFonts w:hint="eastAsia" w:ascii="Times New Roman" w:hAnsi="Times New Roman" w:eastAsia="仿宋_GB2312" w:cs="Times New Roman"/>
                <w:bCs/>
                <w:color w:val="auto"/>
                <w:sz w:val="21"/>
                <w:szCs w:val="21"/>
                <w:lang w:val="en-US" w:eastAsia="zh-CN"/>
              </w:rPr>
              <w:t>1.2280</w:t>
            </w:r>
            <w:r>
              <w:rPr>
                <w:rFonts w:hint="default" w:ascii="Times New Roman" w:hAnsi="Times New Roman" w:eastAsia="仿宋_GB2312" w:cs="Times New Roman"/>
                <w:bCs/>
                <w:color w:val="auto"/>
                <w:sz w:val="21"/>
                <w:szCs w:val="21"/>
                <w:lang w:val="en-US" w:eastAsia="zh-CN"/>
              </w:rPr>
              <w:t>hm2</w:t>
            </w:r>
            <w:r>
              <w:rPr>
                <w:rFonts w:ascii="Times New Roman" w:hAnsi="Times New Roman" w:eastAsia="仿宋_GB2312" w:cs="Times New Roman"/>
                <w:color w:val="auto"/>
                <w:spacing w:val="4"/>
                <w:kern w:val="4"/>
                <w:sz w:val="21"/>
                <w:szCs w:val="21"/>
              </w:rPr>
              <w:t>；</w:t>
            </w:r>
          </w:p>
          <w:p w14:paraId="57090D71">
            <w:pPr>
              <w:numPr>
                <w:ilvl w:val="0"/>
                <w:numId w:val="1"/>
              </w:numPr>
              <w:spacing w:line="240" w:lineRule="auto"/>
              <w:ind w:firstLine="435" w:firstLineChars="0"/>
              <w:jc w:val="both"/>
              <w:rPr>
                <w:rFonts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lang w:val="en-US" w:eastAsia="zh-CN"/>
              </w:rPr>
              <w:t>灌溉</w:t>
            </w:r>
            <w:r>
              <w:rPr>
                <w:rFonts w:ascii="Times New Roman" w:hAnsi="Times New Roman" w:eastAsia="仿宋_GB2312" w:cs="Times New Roman"/>
                <w:color w:val="auto"/>
                <w:sz w:val="21"/>
                <w:szCs w:val="21"/>
              </w:rPr>
              <w:t>工程</w:t>
            </w:r>
          </w:p>
          <w:p w14:paraId="37CCE29C">
            <w:pPr>
              <w:widowControl w:val="0"/>
              <w:spacing w:line="360" w:lineRule="auto"/>
              <w:ind w:firstLine="454"/>
              <w:jc w:val="both"/>
              <w:rPr>
                <w:rFonts w:ascii="宋体" w:hAnsi="Courier New" w:eastAsia="宋体" w:cs="Times New Roman"/>
                <w:color w:val="auto"/>
                <w:spacing w:val="14"/>
                <w:kern w:val="0"/>
                <w:sz w:val="21"/>
                <w:szCs w:val="20"/>
                <w:lang w:val="en-US" w:eastAsia="zh-CN" w:bidi="ar-SA"/>
              </w:rPr>
            </w:pPr>
            <w:r>
              <w:rPr>
                <w:rFonts w:hint="default" w:ascii="Times New Roman" w:hAnsi="Times New Roman" w:eastAsia="仿宋_GB2312" w:cs="Times New Roman"/>
                <w:bCs/>
                <w:color w:val="auto"/>
                <w:spacing w:val="14"/>
                <w:kern w:val="0"/>
                <w:sz w:val="21"/>
                <w:szCs w:val="21"/>
                <w:lang w:val="en-US" w:eastAsia="zh-CN" w:bidi="ar-SA"/>
              </w:rPr>
              <w:t>新建</w:t>
            </w:r>
            <w:r>
              <w:rPr>
                <w:rFonts w:hint="eastAsia" w:ascii="Times New Roman" w:hAnsi="Times New Roman" w:eastAsia="仿宋_GB2312" w:cs="Times New Roman"/>
                <w:bCs/>
                <w:color w:val="auto"/>
                <w:spacing w:val="14"/>
                <w:kern w:val="0"/>
                <w:sz w:val="21"/>
                <w:szCs w:val="21"/>
                <w:lang w:val="en-US" w:eastAsia="zh-CN" w:bidi="ar-SA"/>
              </w:rPr>
              <w:t>水窖2座</w:t>
            </w:r>
          </w:p>
          <w:p w14:paraId="5BB449A9">
            <w:pPr>
              <w:spacing w:line="240" w:lineRule="auto"/>
              <w:ind w:firstLine="435" w:firstLineChars="0"/>
              <w:jc w:val="both"/>
              <w:rPr>
                <w:rFonts w:ascii="Times New Roman" w:hAnsi="Times New Roman" w:eastAsia="仿宋_GB2312" w:cs="Times New Roman"/>
                <w:color w:val="auto"/>
                <w:sz w:val="21"/>
                <w:szCs w:val="21"/>
              </w:rPr>
            </w:pPr>
            <w:r>
              <w:rPr>
                <w:rFonts w:hint="eastAsia" w:ascii="Times New Roman" w:hAnsi="Times New Roman" w:eastAsia="仿宋_GB2312" w:cs="Times New Roman"/>
                <w:color w:val="auto"/>
                <w:spacing w:val="4"/>
                <w:kern w:val="4"/>
                <w:sz w:val="21"/>
                <w:szCs w:val="21"/>
                <w:lang w:val="en-US" w:eastAsia="zh-CN"/>
              </w:rPr>
              <w:t>3</w:t>
            </w:r>
            <w:r>
              <w:rPr>
                <w:rFonts w:ascii="Times New Roman" w:hAnsi="Times New Roman" w:eastAsia="仿宋_GB2312" w:cs="Times New Roman"/>
                <w:color w:val="auto"/>
                <w:spacing w:val="4"/>
                <w:kern w:val="4"/>
                <w:sz w:val="21"/>
                <w:szCs w:val="21"/>
              </w:rPr>
              <w:t>、</w:t>
            </w:r>
            <w:r>
              <w:rPr>
                <w:rFonts w:ascii="Times New Roman" w:hAnsi="Times New Roman" w:eastAsia="仿宋_GB2312" w:cs="Times New Roman"/>
                <w:color w:val="auto"/>
                <w:sz w:val="21"/>
                <w:szCs w:val="21"/>
              </w:rPr>
              <w:t>管护工程</w:t>
            </w:r>
          </w:p>
          <w:p w14:paraId="0BDBD600">
            <w:pPr>
              <w:spacing w:line="240" w:lineRule="auto"/>
              <w:ind w:firstLine="435" w:firstLineChars="0"/>
              <w:jc w:val="both"/>
              <w:rPr>
                <w:rFonts w:ascii="Times New Roman" w:hAnsi="Times New Roman" w:eastAsia="仿宋_GB2312" w:cs="Times New Roman"/>
                <w:color w:val="auto"/>
                <w:spacing w:val="4"/>
                <w:kern w:val="4"/>
                <w:sz w:val="21"/>
                <w:szCs w:val="21"/>
              </w:rPr>
            </w:pPr>
            <w:r>
              <w:rPr>
                <w:rFonts w:ascii="Times New Roman" w:hAnsi="Times New Roman" w:eastAsia="仿宋_GB2312" w:cs="Times New Roman"/>
                <w:color w:val="auto"/>
                <w:sz w:val="21"/>
                <w:szCs w:val="21"/>
              </w:rPr>
              <w:t>本方案设计管护期为</w:t>
            </w:r>
            <w:r>
              <w:rPr>
                <w:rFonts w:hint="eastAsia" w:ascii="Times New Roman" w:hAnsi="Times New Roman" w:eastAsia="仿宋_GB2312" w:cs="Times New Roman"/>
                <w:color w:val="auto"/>
                <w:sz w:val="21"/>
                <w:szCs w:val="21"/>
                <w:lang w:val="en-US" w:eastAsia="zh-CN"/>
              </w:rPr>
              <w:t>2</w:t>
            </w:r>
            <w:r>
              <w:rPr>
                <w:rFonts w:ascii="Times New Roman" w:hAnsi="Times New Roman" w:eastAsia="仿宋_GB2312" w:cs="Times New Roman"/>
                <w:color w:val="auto"/>
                <w:sz w:val="21"/>
                <w:szCs w:val="21"/>
              </w:rPr>
              <w:t>年</w:t>
            </w:r>
            <w:r>
              <w:rPr>
                <w:rFonts w:ascii="Times New Roman" w:hAnsi="Times New Roman" w:eastAsia="仿宋_GB2312" w:cs="Times New Roman"/>
                <w:bCs/>
                <w:color w:val="auto"/>
                <w:sz w:val="21"/>
                <w:szCs w:val="21"/>
              </w:rPr>
              <w:t>，对</w:t>
            </w:r>
            <w:r>
              <w:rPr>
                <w:rFonts w:hint="eastAsia" w:ascii="Times New Roman" w:hAnsi="Times New Roman" w:eastAsia="仿宋_GB2312" w:cs="Times New Roman"/>
                <w:bCs/>
                <w:color w:val="auto"/>
                <w:sz w:val="21"/>
                <w:szCs w:val="21"/>
                <w:lang w:val="en-US" w:eastAsia="zh-CN"/>
              </w:rPr>
              <w:t>耕地</w:t>
            </w:r>
            <w:r>
              <w:rPr>
                <w:rFonts w:ascii="Times New Roman" w:hAnsi="Times New Roman" w:eastAsia="仿宋_GB2312" w:cs="Times New Roman"/>
                <w:color w:val="auto"/>
                <w:sz w:val="21"/>
                <w:szCs w:val="21"/>
              </w:rPr>
              <w:t>进行管护。</w:t>
            </w:r>
          </w:p>
          <w:p w14:paraId="317FF59C">
            <w:pPr>
              <w:spacing w:line="240" w:lineRule="auto"/>
              <w:ind w:firstLine="420" w:firstLineChars="200"/>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土地复垦工程中所需表土以工程建设过程中预先对占地范围内的土地进行表土剥离并集中堆放管理的土壤为覆土源，不进行异地客土，不产生新的环境破坏；项目建设单位在工程建设的同时按照该方案及时进行建设或治理。为保证土地复垦方案工程设计的完整及实施效果，土地复垦应结合水土保持工程开展实施。</w:t>
            </w:r>
          </w:p>
          <w:p w14:paraId="5738FF1D">
            <w:pPr>
              <w:spacing w:line="240" w:lineRule="auto"/>
              <w:ind w:firstLine="0" w:firstLineChars="0"/>
              <w:jc w:val="both"/>
              <w:rPr>
                <w:rFonts w:ascii="Times New Roman" w:hAnsi="Times New Roman" w:eastAsia="仿宋_GB2312" w:cs="Times New Roman"/>
                <w:b/>
                <w:color w:val="auto"/>
                <w:sz w:val="21"/>
                <w:szCs w:val="21"/>
              </w:rPr>
            </w:pPr>
            <w:r>
              <w:rPr>
                <w:rFonts w:ascii="Times New Roman" w:hAnsi="Times New Roman" w:eastAsia="仿宋_GB2312" w:cs="Times New Roman"/>
                <w:b/>
                <w:color w:val="auto"/>
                <w:sz w:val="21"/>
                <w:szCs w:val="21"/>
              </w:rPr>
              <w:t>三、保障措施</w:t>
            </w:r>
          </w:p>
          <w:p w14:paraId="6C95194F">
            <w:pPr>
              <w:spacing w:line="240" w:lineRule="auto"/>
              <w:ind w:firstLine="422" w:firstLineChars="200"/>
              <w:jc w:val="both"/>
              <w:rPr>
                <w:rFonts w:ascii="Times New Roman" w:hAnsi="Times New Roman" w:eastAsia="仿宋_GB2312" w:cs="Times New Roman"/>
                <w:b/>
                <w:color w:val="auto"/>
                <w:sz w:val="21"/>
                <w:szCs w:val="21"/>
              </w:rPr>
            </w:pPr>
            <w:r>
              <w:rPr>
                <w:rFonts w:ascii="Times New Roman" w:hAnsi="Times New Roman" w:eastAsia="仿宋_GB2312" w:cs="Times New Roman"/>
                <w:b/>
                <w:color w:val="auto"/>
                <w:sz w:val="21"/>
                <w:szCs w:val="21"/>
              </w:rPr>
              <w:t>1、组织保障措施</w:t>
            </w:r>
          </w:p>
          <w:p w14:paraId="2DB1A1A9">
            <w:pPr>
              <w:spacing w:line="240" w:lineRule="auto"/>
              <w:ind w:firstLine="420" w:firstLineChars="200"/>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复垦方案重在落实，切实改善开发建设项目所造成的土地和生态环境破坏，审批后的方案由</w:t>
            </w:r>
            <w:r>
              <w:rPr>
                <w:rFonts w:hint="eastAsia" w:ascii="Times New Roman" w:hAnsi="Times New Roman" w:eastAsia="仿宋_GB2312" w:cs="Times New Roman"/>
                <w:color w:val="auto"/>
                <w:sz w:val="21"/>
                <w:szCs w:val="21"/>
                <w:lang w:eastAsia="zh-CN"/>
              </w:rPr>
              <w:t>云南润超建筑工程有限公司</w:t>
            </w:r>
            <w:r>
              <w:rPr>
                <w:rFonts w:hint="eastAsia" w:ascii="Times New Roman" w:hAnsi="Times New Roman" w:eastAsia="仿宋_GB2312" w:cs="Times New Roman"/>
                <w:color w:val="auto"/>
                <w:sz w:val="21"/>
                <w:szCs w:val="21"/>
                <w:lang w:val="zh-CN"/>
              </w:rPr>
              <w:t>（</w:t>
            </w:r>
            <w:r>
              <w:rPr>
                <w:rFonts w:hint="eastAsia" w:ascii="Times New Roman" w:hAnsi="Times New Roman" w:eastAsia="仿宋_GB2312" w:cs="Times New Roman"/>
                <w:color w:val="auto"/>
                <w:sz w:val="21"/>
                <w:szCs w:val="21"/>
              </w:rPr>
              <w:t>复垦义务人</w:t>
            </w:r>
            <w:r>
              <w:rPr>
                <w:rFonts w:hint="eastAsia" w:ascii="Times New Roman" w:hAnsi="Times New Roman" w:eastAsia="仿宋_GB2312" w:cs="Times New Roman"/>
                <w:color w:val="auto"/>
                <w:sz w:val="21"/>
                <w:szCs w:val="21"/>
                <w:lang w:val="zh-CN"/>
              </w:rPr>
              <w:t>）</w:t>
            </w:r>
            <w:r>
              <w:rPr>
                <w:rFonts w:ascii="Times New Roman" w:hAnsi="Times New Roman" w:eastAsia="仿宋_GB2312" w:cs="Times New Roman"/>
                <w:color w:val="auto"/>
                <w:sz w:val="21"/>
                <w:szCs w:val="21"/>
              </w:rPr>
              <w:t>或县自然资源局组织实施，并受当地或上级土地行政主管部门的监督检查。</w:t>
            </w:r>
          </w:p>
          <w:p w14:paraId="07C0357E">
            <w:pPr>
              <w:spacing w:line="240" w:lineRule="auto"/>
              <w:ind w:firstLine="420" w:firstLineChars="200"/>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为保证全面完成各项治理措施，必须重视并完成以下工作：</w:t>
            </w:r>
          </w:p>
          <w:p w14:paraId="726DFE3A">
            <w:pPr>
              <w:spacing w:line="240" w:lineRule="auto"/>
              <w:ind w:firstLine="420" w:firstLineChars="200"/>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项目单位应健全工程项目的土地复垦组织领导体系，成立土地复垦项目领导小组，负责工程建设中的土地复垦领导、管理和实施工作，并配合地方土地行政主管部门对土地复垦实施情况进行监督和管理，同时组织学习《土地复垦条例》等有关法律法规，提高工程建设者的土地复垦意识；</w:t>
            </w:r>
          </w:p>
          <w:p w14:paraId="4086D1C4">
            <w:pPr>
              <w:spacing w:line="240" w:lineRule="auto"/>
              <w:ind w:firstLine="420" w:firstLineChars="200"/>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项目单位必须严格按照土地复垦方案的治理措施、进度安排、技术标准等要求，保质保量地完成土地复垦各项措施；当地自然资源部门定期对土地复垦方案的实施进度、质量、资金落实等情况进行实地监督、检查。在监督方法上采用建设单位定期汇报与实地检查相结合，必要时采取行政、经济、司法等多种手段促使土地复垦方案的完全落实。</w:t>
            </w:r>
          </w:p>
          <w:p w14:paraId="3C5FF16B">
            <w:pPr>
              <w:spacing w:line="240" w:lineRule="auto"/>
              <w:ind w:firstLine="420" w:firstLineChars="200"/>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土地复垦方案的实施单位应主动和当地土地行政主管部门联系，接受地方土地行政监察机构对土地复垦方案实施情况的监督、检查、检疫和技术指导。认真贯彻“源头控制、预防与复垦相结合”的原则，严格监督执行土地复垦的各项工作措施。</w:t>
            </w:r>
          </w:p>
          <w:p w14:paraId="05F8C114">
            <w:pPr>
              <w:spacing w:line="240" w:lineRule="auto"/>
              <w:ind w:firstLine="420" w:firstLineChars="200"/>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—对已复垦的土地要加强管理、维护，防止其他人为破坏。</w:t>
            </w:r>
          </w:p>
          <w:p w14:paraId="7D405739">
            <w:pPr>
              <w:spacing w:line="240" w:lineRule="auto"/>
              <w:ind w:firstLine="422" w:firstLineChars="200"/>
              <w:jc w:val="both"/>
              <w:rPr>
                <w:rFonts w:ascii="Times New Roman" w:hAnsi="Times New Roman" w:eastAsia="仿宋_GB2312" w:cs="Times New Roman"/>
                <w:b/>
                <w:color w:val="auto"/>
                <w:sz w:val="21"/>
                <w:szCs w:val="21"/>
              </w:rPr>
            </w:pPr>
            <w:r>
              <w:rPr>
                <w:rFonts w:ascii="Times New Roman" w:hAnsi="Times New Roman" w:eastAsia="仿宋_GB2312" w:cs="Times New Roman"/>
                <w:b/>
                <w:color w:val="auto"/>
                <w:sz w:val="21"/>
                <w:szCs w:val="21"/>
              </w:rPr>
              <w:t>2、资金保障措施</w:t>
            </w:r>
          </w:p>
          <w:p w14:paraId="0DB09F9F">
            <w:pPr>
              <w:spacing w:line="240" w:lineRule="auto"/>
              <w:ind w:firstLine="420" w:firstLineChars="200"/>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资金落实是土地复垦工作成败的关键。做好</w:t>
            </w:r>
            <w:r>
              <w:rPr>
                <w:rFonts w:hint="eastAsia" w:ascii="Times New Roman" w:hAnsi="Times New Roman" w:eastAsia="仿宋_GB2312" w:cs="Times New Roman"/>
                <w:color w:val="auto"/>
                <w:sz w:val="21"/>
                <w:szCs w:val="21"/>
              </w:rPr>
              <w:t>项目建设损毁土地</w:t>
            </w:r>
            <w:r>
              <w:rPr>
                <w:rFonts w:ascii="Times New Roman" w:hAnsi="Times New Roman" w:eastAsia="仿宋_GB2312" w:cs="Times New Roman"/>
                <w:color w:val="auto"/>
                <w:sz w:val="21"/>
                <w:szCs w:val="21"/>
              </w:rPr>
              <w:t>的复垦工作，必须制定切实可行的资金保障措施，本方案将从资金的计提、存放、管理、使用、审计等环节落实资金保障措施。</w:t>
            </w:r>
          </w:p>
          <w:p w14:paraId="745418DE">
            <w:pPr>
              <w:spacing w:line="240" w:lineRule="auto"/>
              <w:ind w:firstLine="420" w:firstLineChars="200"/>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a）资金来源</w:t>
            </w:r>
          </w:p>
          <w:p w14:paraId="7CA722F9">
            <w:pPr>
              <w:spacing w:line="240" w:lineRule="auto"/>
              <w:ind w:firstLine="420" w:firstLineChars="200"/>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本工程属</w:t>
            </w:r>
            <w:r>
              <w:rPr>
                <w:rFonts w:hint="eastAsia" w:ascii="Times New Roman" w:hAnsi="Times New Roman" w:eastAsia="仿宋_GB2312" w:cs="Times New Roman"/>
                <w:color w:val="auto"/>
                <w:sz w:val="21"/>
                <w:szCs w:val="21"/>
              </w:rPr>
              <w:t>建设</w:t>
            </w:r>
            <w:r>
              <w:rPr>
                <w:rFonts w:ascii="Times New Roman" w:hAnsi="Times New Roman" w:eastAsia="仿宋_GB2312" w:cs="Times New Roman"/>
                <w:color w:val="auto"/>
                <w:sz w:val="21"/>
                <w:szCs w:val="21"/>
              </w:rPr>
              <w:t>类项目，土地复垦工程投资应在</w:t>
            </w:r>
            <w:r>
              <w:rPr>
                <w:rFonts w:hint="eastAsia" w:ascii="Times New Roman" w:hAnsi="Times New Roman" w:eastAsia="仿宋_GB2312" w:cs="Times New Roman"/>
                <w:color w:val="auto"/>
                <w:sz w:val="21"/>
                <w:szCs w:val="21"/>
              </w:rPr>
              <w:t>建设总投资</w:t>
            </w:r>
            <w:r>
              <w:rPr>
                <w:rFonts w:ascii="Times New Roman" w:hAnsi="Times New Roman" w:eastAsia="仿宋_GB2312" w:cs="Times New Roman"/>
                <w:color w:val="auto"/>
                <w:sz w:val="21"/>
                <w:szCs w:val="21"/>
              </w:rPr>
              <w:t>中列支；</w:t>
            </w:r>
            <w:r>
              <w:rPr>
                <w:rFonts w:hint="eastAsia" w:ascii="Times New Roman" w:hAnsi="Times New Roman" w:eastAsia="仿宋_GB2312" w:cs="Times New Roman"/>
                <w:color w:val="auto"/>
                <w:sz w:val="21"/>
                <w:szCs w:val="21"/>
              </w:rPr>
              <w:t>建设</w:t>
            </w:r>
            <w:r>
              <w:rPr>
                <w:rFonts w:ascii="Times New Roman" w:hAnsi="Times New Roman" w:eastAsia="仿宋_GB2312" w:cs="Times New Roman"/>
                <w:color w:val="auto"/>
                <w:sz w:val="21"/>
                <w:szCs w:val="21"/>
              </w:rPr>
              <w:t>单位应积极开展工作，落实土地复垦资金，保证方案实施。</w:t>
            </w:r>
          </w:p>
          <w:p w14:paraId="2DC5C00E">
            <w:pPr>
              <w:spacing w:line="240" w:lineRule="auto"/>
              <w:ind w:firstLine="420" w:firstLineChars="200"/>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复垦费用主要发生在</w:t>
            </w:r>
            <w:r>
              <w:rPr>
                <w:rFonts w:hint="eastAsia" w:ascii="Times New Roman" w:hAnsi="Times New Roman" w:eastAsia="仿宋_GB2312" w:cs="Times New Roman"/>
                <w:color w:val="auto"/>
                <w:sz w:val="21"/>
                <w:szCs w:val="21"/>
              </w:rPr>
              <w:t>项目建设</w:t>
            </w:r>
            <w:r>
              <w:rPr>
                <w:rFonts w:ascii="Times New Roman" w:hAnsi="Times New Roman" w:eastAsia="仿宋_GB2312" w:cs="Times New Roman"/>
                <w:color w:val="auto"/>
                <w:sz w:val="21"/>
                <w:szCs w:val="21"/>
              </w:rPr>
              <w:t>过程中，包括各种复垦工程技术措施</w:t>
            </w:r>
            <w:r>
              <w:rPr>
                <w:rFonts w:hint="eastAsia" w:ascii="Times New Roman" w:hAnsi="Times New Roman" w:eastAsia="仿宋_GB2312" w:cs="Times New Roman"/>
                <w:color w:val="auto"/>
                <w:sz w:val="21"/>
                <w:szCs w:val="21"/>
              </w:rPr>
              <w:t>实施的</w:t>
            </w:r>
            <w:r>
              <w:rPr>
                <w:rFonts w:ascii="Times New Roman" w:hAnsi="Times New Roman" w:eastAsia="仿宋_GB2312" w:cs="Times New Roman"/>
                <w:color w:val="auto"/>
                <w:sz w:val="21"/>
                <w:szCs w:val="21"/>
              </w:rPr>
              <w:t>费用。复垦费用按照国土资发【2006】225号规定：</w:t>
            </w:r>
            <w:r>
              <w:rPr>
                <w:rFonts w:hint="eastAsia" w:ascii="Times New Roman" w:hAnsi="Times New Roman" w:eastAsia="仿宋_GB2312" w:cs="Times New Roman"/>
                <w:color w:val="auto"/>
                <w:sz w:val="21"/>
                <w:szCs w:val="21"/>
              </w:rPr>
              <w:t>“</w:t>
            </w:r>
            <w:r>
              <w:rPr>
                <w:rFonts w:ascii="Times New Roman" w:hAnsi="Times New Roman" w:eastAsia="仿宋_GB2312" w:cs="Times New Roman"/>
                <w:color w:val="auto"/>
                <w:sz w:val="21"/>
                <w:szCs w:val="21"/>
              </w:rPr>
              <w:t>土地复垦费要列入建设项目总投资并足额预算</w:t>
            </w:r>
            <w:r>
              <w:rPr>
                <w:rFonts w:hint="eastAsia" w:ascii="Times New Roman" w:hAnsi="Times New Roman" w:eastAsia="仿宋_GB2312" w:cs="Times New Roman"/>
                <w:color w:val="auto"/>
                <w:sz w:val="21"/>
                <w:szCs w:val="21"/>
              </w:rPr>
              <w:t>”</w:t>
            </w:r>
            <w:r>
              <w:rPr>
                <w:rFonts w:ascii="Times New Roman" w:hAnsi="Times New Roman" w:eastAsia="仿宋_GB2312" w:cs="Times New Roman"/>
                <w:color w:val="auto"/>
                <w:sz w:val="21"/>
                <w:szCs w:val="21"/>
              </w:rPr>
              <w:t>。</w:t>
            </w:r>
            <w:r>
              <w:rPr>
                <w:rFonts w:hint="eastAsia" w:ascii="Times New Roman" w:hAnsi="Times New Roman" w:eastAsia="仿宋_GB2312" w:cs="Times New Roman"/>
                <w:color w:val="auto"/>
                <w:sz w:val="21"/>
                <w:szCs w:val="21"/>
                <w:lang w:eastAsia="zh-CN"/>
              </w:rPr>
              <w:t>巍山县梨园河水库工程项目临时用地第一批</w:t>
            </w:r>
            <w:r>
              <w:rPr>
                <w:rFonts w:ascii="Times New Roman" w:hAnsi="Times New Roman" w:eastAsia="仿宋_GB2312" w:cs="Times New Roman"/>
                <w:color w:val="auto"/>
                <w:sz w:val="21"/>
                <w:szCs w:val="21"/>
              </w:rPr>
              <w:t>复垦费用，全部</w:t>
            </w:r>
            <w:r>
              <w:rPr>
                <w:rFonts w:hint="eastAsia" w:ascii="Times New Roman" w:hAnsi="Times New Roman" w:eastAsia="仿宋_GB2312" w:cs="Times New Roman"/>
                <w:color w:val="auto"/>
                <w:sz w:val="21"/>
                <w:szCs w:val="21"/>
              </w:rPr>
              <w:t>由</w:t>
            </w:r>
            <w:r>
              <w:rPr>
                <w:rFonts w:hint="eastAsia" w:ascii="Times New Roman" w:hAnsi="Times New Roman" w:eastAsia="仿宋_GB2312" w:cs="Times New Roman"/>
                <w:color w:val="auto"/>
                <w:sz w:val="21"/>
                <w:szCs w:val="21"/>
                <w:lang w:eastAsia="zh-CN"/>
              </w:rPr>
              <w:t>云南润超建筑工程有限公司</w:t>
            </w:r>
            <w:r>
              <w:rPr>
                <w:rFonts w:hint="eastAsia" w:ascii="Times New Roman" w:hAnsi="Times New Roman" w:eastAsia="仿宋_GB2312" w:cs="Times New Roman"/>
                <w:color w:val="auto"/>
                <w:sz w:val="21"/>
                <w:szCs w:val="21"/>
              </w:rPr>
              <w:t>承担。</w:t>
            </w:r>
          </w:p>
          <w:p w14:paraId="3640B7D1">
            <w:pPr>
              <w:spacing w:line="240" w:lineRule="auto"/>
              <w:ind w:firstLine="420" w:firstLineChars="200"/>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项目实施过程中，将根据</w:t>
            </w:r>
            <w:r>
              <w:rPr>
                <w:rFonts w:hint="eastAsia" w:ascii="Times New Roman" w:hAnsi="Times New Roman" w:eastAsia="仿宋_GB2312" w:cs="Times New Roman"/>
                <w:color w:val="auto"/>
                <w:sz w:val="21"/>
                <w:szCs w:val="21"/>
              </w:rPr>
              <w:t>项目建设的</w:t>
            </w:r>
            <w:r>
              <w:rPr>
                <w:rFonts w:ascii="Times New Roman" w:hAnsi="Times New Roman" w:eastAsia="仿宋_GB2312" w:cs="Times New Roman"/>
                <w:color w:val="auto"/>
                <w:sz w:val="21"/>
                <w:szCs w:val="21"/>
              </w:rPr>
              <w:t>实际情况，及时进行修订，若在具体实施过程中出现实际情况有与方案重大不符之处，将重新组织编报土地复垦方案。及时合理调整复垦资金预算，以保证复垦工作的正常进行。</w:t>
            </w:r>
          </w:p>
          <w:p w14:paraId="50DE6597">
            <w:pPr>
              <w:spacing w:line="240" w:lineRule="auto"/>
              <w:ind w:firstLine="420" w:firstLineChars="200"/>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b）计提</w:t>
            </w:r>
          </w:p>
          <w:p w14:paraId="5AA6B68D">
            <w:pPr>
              <w:spacing w:line="240" w:lineRule="auto"/>
              <w:ind w:firstLine="420" w:firstLineChars="200"/>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本方案</w:t>
            </w:r>
            <w:r>
              <w:rPr>
                <w:rFonts w:hint="eastAsia" w:ascii="Times New Roman" w:hAnsi="Times New Roman" w:eastAsia="仿宋_GB2312" w:cs="Times New Roman"/>
                <w:color w:val="auto"/>
                <w:sz w:val="21"/>
                <w:szCs w:val="21"/>
              </w:rPr>
              <w:t>复垦费用</w:t>
            </w:r>
            <w:r>
              <w:rPr>
                <w:rFonts w:ascii="Times New Roman" w:hAnsi="Times New Roman" w:eastAsia="仿宋_GB2312" w:cs="Times New Roman"/>
                <w:color w:val="auto"/>
                <w:sz w:val="21"/>
                <w:szCs w:val="21"/>
              </w:rPr>
              <w:t>建议</w:t>
            </w:r>
            <w:r>
              <w:rPr>
                <w:rFonts w:hint="eastAsia" w:ascii="Times New Roman" w:hAnsi="Times New Roman" w:eastAsia="仿宋_GB2312" w:cs="Times New Roman"/>
                <w:color w:val="auto"/>
                <w:sz w:val="21"/>
                <w:szCs w:val="21"/>
              </w:rPr>
              <w:t>一次性</w:t>
            </w:r>
            <w:r>
              <w:rPr>
                <w:rFonts w:ascii="Times New Roman" w:hAnsi="Times New Roman" w:eastAsia="仿宋_GB2312" w:cs="Times New Roman"/>
                <w:color w:val="auto"/>
                <w:sz w:val="21"/>
                <w:szCs w:val="21"/>
              </w:rPr>
              <w:t>计提的方法计提土地复垦资金。为确保复垦资金的全面到位，企业应在复垦费用预存计划开始后的</w:t>
            </w:r>
            <w:r>
              <w:rPr>
                <w:rFonts w:hint="eastAsia" w:ascii="Times New Roman" w:hAnsi="Times New Roman" w:eastAsia="仿宋_GB2312" w:cs="Times New Roman"/>
                <w:color w:val="auto"/>
                <w:sz w:val="21"/>
                <w:szCs w:val="21"/>
              </w:rPr>
              <w:t>30</w:t>
            </w:r>
            <w:r>
              <w:rPr>
                <w:rFonts w:ascii="Times New Roman" w:hAnsi="Times New Roman" w:eastAsia="仿宋_GB2312" w:cs="Times New Roman"/>
                <w:color w:val="auto"/>
                <w:sz w:val="21"/>
                <w:szCs w:val="21"/>
              </w:rPr>
              <w:t>个工作日内将相应的土地复垦费用存入土地复垦费用专款账户。</w:t>
            </w:r>
          </w:p>
          <w:p w14:paraId="45130290">
            <w:pPr>
              <w:spacing w:line="240" w:lineRule="auto"/>
              <w:ind w:firstLine="420" w:firstLineChars="200"/>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c）存放</w:t>
            </w:r>
          </w:p>
          <w:p w14:paraId="4D4C7FF0">
            <w:pPr>
              <w:spacing w:line="240" w:lineRule="auto"/>
              <w:ind w:firstLine="420" w:firstLineChars="200"/>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企业每年列入</w:t>
            </w:r>
            <w:r>
              <w:rPr>
                <w:rFonts w:hint="eastAsia" w:ascii="Times New Roman" w:hAnsi="Times New Roman" w:eastAsia="仿宋_GB2312" w:cs="Times New Roman"/>
                <w:color w:val="auto"/>
                <w:sz w:val="21"/>
                <w:szCs w:val="21"/>
              </w:rPr>
              <w:t>建设总投资</w:t>
            </w:r>
            <w:r>
              <w:rPr>
                <w:rFonts w:ascii="Times New Roman" w:hAnsi="Times New Roman" w:eastAsia="仿宋_GB2312" w:cs="Times New Roman"/>
                <w:color w:val="auto"/>
                <w:sz w:val="21"/>
                <w:szCs w:val="21"/>
              </w:rPr>
              <w:t>的土地复垦资金采用集中管理，专款专用，单独核算，不截留，不挤占挪用。为确保复垦资金的专款专用，土地复垦资金由当地</w:t>
            </w:r>
            <w:r>
              <w:rPr>
                <w:rFonts w:hint="eastAsia" w:ascii="Times New Roman" w:hAnsi="Times New Roman" w:eastAsia="仿宋_GB2312" w:cs="Times New Roman"/>
                <w:color w:val="auto"/>
                <w:sz w:val="21"/>
                <w:szCs w:val="21"/>
              </w:rPr>
              <w:t>自然资源</w:t>
            </w:r>
            <w:r>
              <w:rPr>
                <w:rFonts w:ascii="Times New Roman" w:hAnsi="Times New Roman" w:eastAsia="仿宋_GB2312" w:cs="Times New Roman"/>
                <w:color w:val="auto"/>
                <w:sz w:val="21"/>
                <w:szCs w:val="21"/>
              </w:rPr>
              <w:t>部门与企业共同管理。</w:t>
            </w:r>
          </w:p>
          <w:p w14:paraId="1CB0E5BA">
            <w:pPr>
              <w:spacing w:line="240" w:lineRule="auto"/>
              <w:ind w:firstLine="420" w:firstLineChars="200"/>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1）建立共管账户</w:t>
            </w:r>
          </w:p>
          <w:p w14:paraId="416FA8BC">
            <w:pPr>
              <w:spacing w:line="240" w:lineRule="auto"/>
              <w:ind w:firstLine="420" w:firstLineChars="200"/>
              <w:jc w:val="both"/>
              <w:rPr>
                <w:rFonts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lang w:eastAsia="zh-CN"/>
              </w:rPr>
              <w:t>巍山县</w:t>
            </w:r>
            <w:r>
              <w:rPr>
                <w:rFonts w:hint="eastAsia" w:ascii="Times New Roman" w:hAnsi="Times New Roman" w:eastAsia="仿宋_GB2312" w:cs="Times New Roman"/>
                <w:color w:val="auto"/>
                <w:sz w:val="21"/>
                <w:szCs w:val="21"/>
              </w:rPr>
              <w:t>自然资源局、</w:t>
            </w:r>
            <w:r>
              <w:rPr>
                <w:rFonts w:hint="eastAsia" w:ascii="Times New Roman" w:hAnsi="Times New Roman" w:eastAsia="仿宋_GB2312" w:cs="Times New Roman"/>
                <w:color w:val="auto"/>
                <w:sz w:val="21"/>
                <w:szCs w:val="21"/>
                <w:lang w:eastAsia="zh-CN"/>
              </w:rPr>
              <w:t>云南润超建筑工程有限公司</w:t>
            </w:r>
            <w:r>
              <w:rPr>
                <w:rFonts w:hint="eastAsia" w:ascii="Times New Roman" w:hAnsi="Times New Roman" w:eastAsia="仿宋_GB2312" w:cs="Times New Roman"/>
                <w:color w:val="auto"/>
                <w:sz w:val="21"/>
                <w:szCs w:val="21"/>
              </w:rPr>
              <w:t>、当地银行共同建立</w:t>
            </w:r>
            <w:r>
              <w:rPr>
                <w:rFonts w:ascii="Times New Roman" w:hAnsi="Times New Roman" w:eastAsia="仿宋_GB2312" w:cs="Times New Roman"/>
                <w:color w:val="auto"/>
                <w:sz w:val="21"/>
                <w:szCs w:val="21"/>
              </w:rPr>
              <w:t>土地复垦资金共管账户，具体操作由土地复垦工作小组负责。领导组可具体指定熟悉财务流程的专人负责复垦资金的计提、转划、管理。</w:t>
            </w:r>
          </w:p>
          <w:p w14:paraId="6FBC7EB4">
            <w:pPr>
              <w:spacing w:line="240" w:lineRule="auto"/>
              <w:ind w:firstLine="420" w:firstLineChars="200"/>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2）共管账户工作人员具体工作职责</w:t>
            </w:r>
          </w:p>
          <w:p w14:paraId="1C30C041">
            <w:pPr>
              <w:spacing w:line="240" w:lineRule="auto"/>
              <w:ind w:firstLine="420" w:firstLineChars="200"/>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每年年底督促企业按照土地复垦资金动态投资总额确定的计提标准将资金转划至共管账户内；负责统计企业完成复垦工作投资、支出金额；在10日内将企业缴纳、支出复垦资金的财务凭证送至</w:t>
            </w:r>
            <w:r>
              <w:rPr>
                <w:rFonts w:hint="eastAsia" w:ascii="Times New Roman" w:hAnsi="Times New Roman" w:eastAsia="仿宋_GB2312" w:cs="Times New Roman"/>
                <w:color w:val="auto"/>
                <w:sz w:val="21"/>
                <w:szCs w:val="21"/>
              </w:rPr>
              <w:t>自然资源</w:t>
            </w:r>
            <w:r>
              <w:rPr>
                <w:rFonts w:ascii="Times New Roman" w:hAnsi="Times New Roman" w:eastAsia="仿宋_GB2312" w:cs="Times New Roman"/>
                <w:color w:val="auto"/>
                <w:sz w:val="21"/>
                <w:szCs w:val="21"/>
              </w:rPr>
              <w:t>监管部门实施备案；配合</w:t>
            </w:r>
            <w:r>
              <w:rPr>
                <w:rFonts w:hint="eastAsia" w:ascii="Times New Roman" w:hAnsi="Times New Roman" w:eastAsia="仿宋_GB2312" w:cs="Times New Roman"/>
                <w:color w:val="auto"/>
                <w:sz w:val="21"/>
                <w:szCs w:val="21"/>
              </w:rPr>
              <w:t>自然资源部门</w:t>
            </w:r>
            <w:r>
              <w:rPr>
                <w:rFonts w:ascii="Times New Roman" w:hAnsi="Times New Roman" w:eastAsia="仿宋_GB2312" w:cs="Times New Roman"/>
                <w:color w:val="auto"/>
                <w:sz w:val="21"/>
                <w:szCs w:val="21"/>
              </w:rPr>
              <w:t>、</w:t>
            </w:r>
            <w:r>
              <w:rPr>
                <w:rFonts w:hint="eastAsia" w:ascii="Times New Roman" w:hAnsi="Times New Roman" w:eastAsia="仿宋_GB2312" w:cs="Times New Roman"/>
                <w:color w:val="auto"/>
                <w:sz w:val="21"/>
                <w:szCs w:val="21"/>
              </w:rPr>
              <w:t>银行</w:t>
            </w:r>
            <w:r>
              <w:rPr>
                <w:rFonts w:ascii="Times New Roman" w:hAnsi="Times New Roman" w:eastAsia="仿宋_GB2312" w:cs="Times New Roman"/>
                <w:color w:val="auto"/>
                <w:sz w:val="21"/>
                <w:szCs w:val="21"/>
              </w:rPr>
              <w:t>等相关部门对专项账户内的资金进行监督检查，如实提供相关的数据、凭证。</w:t>
            </w:r>
          </w:p>
          <w:p w14:paraId="18AC7B0A">
            <w:pPr>
              <w:spacing w:line="240" w:lineRule="auto"/>
              <w:ind w:firstLine="420" w:firstLineChars="200"/>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d）管理</w:t>
            </w:r>
          </w:p>
          <w:p w14:paraId="3C5E2540">
            <w:pPr>
              <w:spacing w:line="240" w:lineRule="auto"/>
              <w:ind w:firstLine="420" w:firstLineChars="200"/>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1）采用三方监管</w:t>
            </w:r>
          </w:p>
          <w:p w14:paraId="1CC35441">
            <w:pPr>
              <w:spacing w:line="240" w:lineRule="auto"/>
              <w:ind w:firstLine="420" w:firstLineChars="200"/>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共管账户管理是保证资金安全、复垦工作顺利实施的切实保障，复垦资金管理采取企业</w:t>
            </w:r>
            <w:r>
              <w:rPr>
                <w:rFonts w:hint="eastAsia" w:ascii="Times New Roman" w:hAnsi="Times New Roman" w:eastAsia="仿宋_GB2312" w:cs="Times New Roman"/>
                <w:color w:val="auto"/>
                <w:sz w:val="21"/>
                <w:szCs w:val="21"/>
              </w:rPr>
              <w:t>、自然资源</w:t>
            </w:r>
            <w:r>
              <w:rPr>
                <w:rFonts w:ascii="Times New Roman" w:hAnsi="Times New Roman" w:eastAsia="仿宋_GB2312" w:cs="Times New Roman"/>
                <w:color w:val="auto"/>
                <w:sz w:val="21"/>
                <w:szCs w:val="21"/>
              </w:rPr>
              <w:t>部门双方共管</w:t>
            </w:r>
            <w:r>
              <w:rPr>
                <w:rFonts w:hint="eastAsia" w:ascii="Times New Roman" w:hAnsi="Times New Roman" w:eastAsia="仿宋_GB2312" w:cs="Times New Roman"/>
                <w:color w:val="auto"/>
                <w:sz w:val="21"/>
                <w:szCs w:val="21"/>
              </w:rPr>
              <w:t>和</w:t>
            </w:r>
            <w:r>
              <w:rPr>
                <w:rFonts w:ascii="Times New Roman" w:hAnsi="Times New Roman" w:eastAsia="仿宋_GB2312" w:cs="Times New Roman"/>
                <w:color w:val="auto"/>
                <w:sz w:val="21"/>
                <w:szCs w:val="21"/>
              </w:rPr>
              <w:t>第三方（银行）监管的制度。</w:t>
            </w:r>
          </w:p>
          <w:p w14:paraId="0697B09C">
            <w:pPr>
              <w:spacing w:line="240" w:lineRule="auto"/>
              <w:ind w:firstLine="420" w:firstLineChars="200"/>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2）资金的支出管理</w:t>
            </w:r>
          </w:p>
          <w:p w14:paraId="0AD86CDB">
            <w:pPr>
              <w:spacing w:line="240" w:lineRule="auto"/>
              <w:ind w:firstLine="420" w:firstLineChars="200"/>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共管账户内的资金专门用于本项目复垦工作实施，不得挪作他用。共管账户内的资金由银行根据监管协议，只有获取相关付款指令后才可实施资金的划转。该付款指令应由企业和</w:t>
            </w:r>
            <w:r>
              <w:rPr>
                <w:rFonts w:hint="eastAsia" w:ascii="Times New Roman" w:hAnsi="Times New Roman" w:eastAsia="仿宋_GB2312" w:cs="Times New Roman"/>
                <w:color w:val="auto"/>
                <w:sz w:val="21"/>
                <w:szCs w:val="21"/>
              </w:rPr>
              <w:t>自然资源</w:t>
            </w:r>
            <w:r>
              <w:rPr>
                <w:rFonts w:ascii="Times New Roman" w:hAnsi="Times New Roman" w:eastAsia="仿宋_GB2312" w:cs="Times New Roman"/>
                <w:color w:val="auto"/>
                <w:sz w:val="21"/>
                <w:szCs w:val="21"/>
              </w:rPr>
              <w:t>部门协商确定。</w:t>
            </w:r>
          </w:p>
          <w:p w14:paraId="1449FD2B">
            <w:pPr>
              <w:spacing w:line="240" w:lineRule="auto"/>
              <w:ind w:firstLine="420" w:firstLineChars="200"/>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e）使用</w:t>
            </w:r>
          </w:p>
          <w:p w14:paraId="387985DD">
            <w:pPr>
              <w:spacing w:line="240" w:lineRule="auto"/>
              <w:ind w:firstLine="420" w:firstLineChars="200"/>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1）严格项目招标制度、提高资金使用的透明度。复垦工程严格按照《工程招投标办法》的规定，依据公开、公平、公正的原则实施招投标制度。</w:t>
            </w:r>
          </w:p>
          <w:p w14:paraId="3FCD3345">
            <w:pPr>
              <w:spacing w:line="240" w:lineRule="auto"/>
              <w:ind w:firstLine="420" w:firstLineChars="200"/>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2）遏制项目资金的粗放利用行为。土地复垦工作切实关系着人民的经济收入，每一分复垦资金都应落实在复垦项目中，杜绝项目资金的粗放利用现象。在复垦资金的使用中，将事中监督与事后检查制度同步实施，使复垦资金充分发挥效益。</w:t>
            </w:r>
          </w:p>
          <w:p w14:paraId="32CF52D2">
            <w:pPr>
              <w:spacing w:line="240" w:lineRule="auto"/>
              <w:ind w:firstLine="420" w:firstLineChars="200"/>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3）杜绝改变项目资金用途现象。</w:t>
            </w:r>
            <w:r>
              <w:rPr>
                <w:rFonts w:hint="eastAsia" w:ascii="Times New Roman" w:hAnsi="Times New Roman" w:eastAsia="仿宋_GB2312" w:cs="Times New Roman"/>
                <w:color w:val="auto"/>
                <w:sz w:val="21"/>
                <w:szCs w:val="21"/>
                <w:lang w:eastAsia="zh-CN"/>
              </w:rPr>
              <w:t>巍山县梨园河水库工程项目临时用地第一批</w:t>
            </w:r>
            <w:r>
              <w:rPr>
                <w:rFonts w:hint="eastAsia" w:ascii="Times New Roman" w:hAnsi="Times New Roman" w:eastAsia="仿宋_GB2312" w:cs="Times New Roman"/>
                <w:color w:val="auto"/>
                <w:sz w:val="21"/>
                <w:szCs w:val="21"/>
                <w:lang w:val="zh-CN"/>
              </w:rPr>
              <w:t>项目</w:t>
            </w:r>
            <w:r>
              <w:rPr>
                <w:rFonts w:ascii="Times New Roman" w:hAnsi="Times New Roman" w:eastAsia="仿宋_GB2312" w:cs="Times New Roman"/>
                <w:color w:val="auto"/>
                <w:sz w:val="21"/>
                <w:szCs w:val="21"/>
              </w:rPr>
              <w:t>土地复垦费用在项目实施过程中，任何个人和单位不得以配套工程、综合开发等名义将复垦资金变相的挪作他用。</w:t>
            </w:r>
          </w:p>
          <w:p w14:paraId="57A3B11E">
            <w:pPr>
              <w:spacing w:line="240" w:lineRule="auto"/>
              <w:ind w:firstLine="420" w:firstLineChars="200"/>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4）严格资金拨付制度。在复垦工程完成后，资金拨付由施工单位根据工程进度提出申请，经主管部门审查签字后，报财务部门审批。在拨付资金之前，必须对上期资金使用情况进行检查验收，合格签字后资金才予以拨付。</w:t>
            </w:r>
          </w:p>
          <w:p w14:paraId="17DE20CB">
            <w:pPr>
              <w:spacing w:line="240" w:lineRule="auto"/>
              <w:ind w:firstLine="422" w:firstLineChars="200"/>
              <w:jc w:val="both"/>
              <w:rPr>
                <w:rFonts w:ascii="Times New Roman" w:hAnsi="Times New Roman" w:eastAsia="仿宋_GB2312" w:cs="Times New Roman"/>
                <w:b/>
                <w:color w:val="auto"/>
                <w:sz w:val="21"/>
                <w:szCs w:val="21"/>
              </w:rPr>
            </w:pPr>
            <w:r>
              <w:rPr>
                <w:rFonts w:ascii="Times New Roman" w:hAnsi="Times New Roman" w:eastAsia="仿宋_GB2312" w:cs="Times New Roman"/>
                <w:b/>
                <w:color w:val="auto"/>
                <w:sz w:val="21"/>
                <w:szCs w:val="21"/>
              </w:rPr>
              <w:t>3、监管保障措施</w:t>
            </w:r>
          </w:p>
          <w:p w14:paraId="1F69F515">
            <w:pPr>
              <w:spacing w:line="240" w:lineRule="auto"/>
              <w:ind w:firstLine="420" w:firstLineChars="200"/>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a）政策措施：</w:t>
            </w:r>
          </w:p>
          <w:p w14:paraId="550C7D37">
            <w:pPr>
              <w:spacing w:line="240" w:lineRule="auto"/>
              <w:ind w:firstLine="420" w:firstLineChars="200"/>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1）做好宣传发动工作，认清土地复垦在经济建设和可持续发展战略中所处的地位和作用，增强紧迫感和责任感。取得广大干部和群众的理解支持，充分发挥各项有利条件。2）根据国家的有关政策制定土地复垦的奖惩制度。3）加强监督，对复垦后的土地及时组织验收，合格的依法办理土地变更登记手续。</w:t>
            </w:r>
          </w:p>
          <w:p w14:paraId="4688FAE4">
            <w:pPr>
              <w:spacing w:line="240" w:lineRule="auto"/>
              <w:ind w:firstLine="420" w:firstLineChars="200"/>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b）管理措施：</w:t>
            </w:r>
          </w:p>
          <w:p w14:paraId="0811C8EB">
            <w:pPr>
              <w:spacing w:line="240" w:lineRule="auto"/>
              <w:ind w:firstLine="420" w:firstLineChars="200"/>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1）抓好资金落实，严格审查资金的应用情况；2）按照方案确定的年度复垦方案逐地块落实，对土地复垦实行计划管理；3）严格执行本土地复垦方案，加强对未规划土地的管理，禁止随意开发；4）保护土地复垦单位的利益，调动土地复垦的积极性；5）坚持全面规划，综合治理，要治理一片见效一片，不搞半截子工程。在工程建设中严格实行招标制，按照公开、公正、公平的原则，择优选择施工队伍以确保工程质量，降低工程成本，加快工程进度；6）加强复垦后的土地利用与保护工作。</w:t>
            </w:r>
          </w:p>
          <w:p w14:paraId="08FC5CD3">
            <w:pPr>
              <w:spacing w:line="240" w:lineRule="auto"/>
              <w:ind w:firstLine="422" w:firstLineChars="200"/>
              <w:jc w:val="both"/>
              <w:rPr>
                <w:rFonts w:ascii="Times New Roman" w:hAnsi="Times New Roman" w:eastAsia="仿宋_GB2312" w:cs="Times New Roman"/>
                <w:b/>
                <w:color w:val="auto"/>
                <w:sz w:val="21"/>
                <w:szCs w:val="21"/>
              </w:rPr>
            </w:pPr>
            <w:r>
              <w:rPr>
                <w:rFonts w:ascii="Times New Roman" w:hAnsi="Times New Roman" w:eastAsia="仿宋_GB2312" w:cs="Times New Roman"/>
                <w:b/>
                <w:color w:val="auto"/>
                <w:sz w:val="21"/>
                <w:szCs w:val="21"/>
              </w:rPr>
              <w:t>4、技术保障措施</w:t>
            </w:r>
          </w:p>
          <w:p w14:paraId="11F9435C">
            <w:pPr>
              <w:spacing w:line="240" w:lineRule="auto"/>
              <w:ind w:firstLine="420" w:firstLineChars="200"/>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a）落实设计：方案批复后，建设单位必须委托有资质的设计单位，在具体的测量基础上进一步进行施工图设计，并报当地土地行政主管部门备案。若土地复垦方案和工程设计要作变更，则必须办理相应地报批手续。</w:t>
            </w:r>
          </w:p>
          <w:p w14:paraId="266C382E">
            <w:pPr>
              <w:spacing w:line="240" w:lineRule="auto"/>
              <w:ind w:firstLine="420" w:firstLineChars="200"/>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b）在工程施工阶段，业主方须聘用有资质的监理单位按照土地复垦方案进行工程监理，严把质量关。监理单位定期向建设管理单位提交土地复垦工程施工进度、质量报告。</w:t>
            </w:r>
          </w:p>
          <w:p w14:paraId="02A479A2">
            <w:pPr>
              <w:spacing w:line="240" w:lineRule="auto"/>
              <w:ind w:firstLine="420" w:firstLineChars="200"/>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c）工程竣工前必须验收土地复垦工程，以达到土地复垦方案既定的目标、内容。</w:t>
            </w:r>
          </w:p>
          <w:p w14:paraId="10D3771F">
            <w:pPr>
              <w:spacing w:line="240" w:lineRule="auto"/>
              <w:ind w:firstLine="420" w:firstLineChars="200"/>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d）加强管理机构人员有关土地复垦的法律、法规、政策和技术的培训，增强员工的责任心，提高职工的技术水平，加大科技投入，积极推广新工艺、新技术，提高效益，节约成本。</w:t>
            </w:r>
          </w:p>
          <w:p w14:paraId="2E81BD43">
            <w:pPr>
              <w:spacing w:line="240" w:lineRule="auto"/>
              <w:ind w:firstLine="0" w:firstLineChars="0"/>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e）技术档案管理：建立健全技术档案，包括土地复垦方案设计的所有资料和图纸，年度施工计划、总结、表格和文件等，各项复垦措施经费等技术资料，以及检查验收的全部文件、报告、表格资料。</w:t>
            </w:r>
          </w:p>
        </w:tc>
      </w:tr>
    </w:tbl>
    <w:p w14:paraId="268F947A">
      <w:pPr>
        <w:rPr>
          <w:color w:val="auto"/>
        </w:rPr>
      </w:pPr>
      <w:r>
        <w:rPr>
          <w:color w:val="auto"/>
        </w:rPr>
        <w:br w:type="page"/>
      </w:r>
    </w:p>
    <w:tbl>
      <w:tblPr>
        <w:tblStyle w:val="14"/>
        <w:tblpPr w:leftFromText="180" w:rightFromText="180" w:vertAnchor="text" w:horzAnchor="page" w:tblpX="1780" w:tblpY="390"/>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559"/>
        <w:gridCol w:w="8406"/>
      </w:tblGrid>
      <w:tr w14:paraId="70A1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4" w:type="pct"/>
            <w:noWrap w:val="0"/>
            <w:vAlign w:val="center"/>
          </w:tcPr>
          <w:p w14:paraId="341FFAC0">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39457E85">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0C7FA78F">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169D6C62">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71F9891D">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2348AAFD">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2E6CC40F">
            <w:pPr>
              <w:tabs>
                <w:tab w:val="left" w:pos="9498"/>
              </w:tabs>
              <w:spacing w:line="360" w:lineRule="auto"/>
              <w:ind w:firstLine="0" w:firstLineChars="0"/>
              <w:jc w:val="both"/>
              <w:rPr>
                <w:rFonts w:ascii="Times New Roman" w:hAnsi="Times New Roman" w:eastAsia="仿宋_GB2312" w:cs="Times New Roman"/>
                <w:color w:val="auto"/>
                <w:kern w:val="0"/>
                <w:sz w:val="21"/>
                <w:szCs w:val="21"/>
              </w:rPr>
            </w:pPr>
          </w:p>
          <w:p w14:paraId="2E3775C2">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02EEAA1A">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360A4BF6">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0B05E815">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投</w:t>
            </w:r>
          </w:p>
          <w:p w14:paraId="6A47BDE7">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2EA69FD8">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资</w:t>
            </w:r>
          </w:p>
          <w:p w14:paraId="5B41CEA5">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68389DB5">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估</w:t>
            </w:r>
          </w:p>
          <w:p w14:paraId="3DFDB74E">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58809405">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算</w:t>
            </w:r>
          </w:p>
          <w:p w14:paraId="4BBACBB0">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751D7883">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1003EA87">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77BFF5A4">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6F57BF4B">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4C5DB88D">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57CE5185">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01E1F36C">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710AAE98">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3F05D447">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6DF5C2EB">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2445FE0C">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556656B7">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63C2E1DB">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0270925A">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7E927E7F">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7FBA55F4">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1CBD9A24">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7ACEC955">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718197AC">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580F7672">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投</w:t>
            </w:r>
          </w:p>
          <w:p w14:paraId="1B8B4782">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36F04DEA">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资</w:t>
            </w:r>
          </w:p>
          <w:p w14:paraId="38D371E2">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0817DD74">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估</w:t>
            </w:r>
          </w:p>
          <w:p w14:paraId="439C4EB1">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1E7271A1">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算</w:t>
            </w:r>
          </w:p>
          <w:p w14:paraId="640DC1A8">
            <w:pPr>
              <w:tabs>
                <w:tab w:val="left" w:pos="9498"/>
              </w:tabs>
              <w:spacing w:line="360" w:lineRule="auto"/>
              <w:ind w:firstLine="0" w:firstLineChars="0"/>
              <w:jc w:val="both"/>
              <w:rPr>
                <w:rFonts w:ascii="Times New Roman" w:hAnsi="Times New Roman" w:eastAsia="仿宋_GB2312" w:cs="Times New Roman"/>
                <w:color w:val="auto"/>
                <w:kern w:val="0"/>
                <w:sz w:val="21"/>
                <w:szCs w:val="21"/>
              </w:rPr>
            </w:pPr>
          </w:p>
        </w:tc>
        <w:tc>
          <w:tcPr>
            <w:tcW w:w="292" w:type="pct"/>
            <w:noWrap w:val="0"/>
            <w:vAlign w:val="center"/>
          </w:tcPr>
          <w:p w14:paraId="652F7020">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0FCB8305">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02CB783B">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685AA2B1">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496D40A8">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62F64970">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63A9CADE">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2FDE42E9">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5EB1DDBF">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20021D87">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7E593756">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71FA2F11">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099A6C33">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测算依据</w:t>
            </w:r>
          </w:p>
          <w:p w14:paraId="0EBF1E0E">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2A3002AD">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352E7C8B">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3CBD4238">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187621C0">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446F4429">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6587D2A8">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358C0293">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32322F67">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6684EF48">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07D66B89">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29451B37">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399174D4">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21556E1D">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7F0F9F4C">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53B577FA">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02562B26">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38034279">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60B5C100">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6E4C9D30">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486CDD10">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7C824DB5">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77A9493B">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p>
          <w:p w14:paraId="0B754540">
            <w:pPr>
              <w:tabs>
                <w:tab w:val="left" w:pos="9498"/>
              </w:tabs>
              <w:spacing w:line="360" w:lineRule="auto"/>
              <w:ind w:firstLine="0" w:firstLineChars="0"/>
              <w:jc w:val="center"/>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测算依据</w:t>
            </w:r>
          </w:p>
        </w:tc>
        <w:tc>
          <w:tcPr>
            <w:tcW w:w="4393" w:type="pct"/>
            <w:noWrap w:val="0"/>
            <w:vAlign w:val="top"/>
          </w:tcPr>
          <w:p w14:paraId="21D377E3">
            <w:pPr>
              <w:spacing w:line="240" w:lineRule="auto"/>
              <w:ind w:firstLine="0" w:firstLineChars="0"/>
              <w:jc w:val="both"/>
              <w:rPr>
                <w:rFonts w:ascii="Times New Roman" w:hAnsi="Times New Roman" w:eastAsia="仿宋_GB2312" w:cs="Times New Roman"/>
                <w:b/>
                <w:color w:val="auto"/>
                <w:sz w:val="21"/>
                <w:szCs w:val="21"/>
              </w:rPr>
            </w:pPr>
            <w:r>
              <w:rPr>
                <w:rFonts w:ascii="Times New Roman" w:hAnsi="Times New Roman" w:eastAsia="仿宋_GB2312" w:cs="Times New Roman"/>
                <w:b/>
                <w:color w:val="auto"/>
                <w:sz w:val="21"/>
                <w:szCs w:val="21"/>
              </w:rPr>
              <w:t>1</w:t>
            </w:r>
            <w:r>
              <w:rPr>
                <w:rFonts w:hint="eastAsia" w:ascii="Times New Roman" w:hAnsi="Times New Roman" w:eastAsia="仿宋_GB2312" w:cs="Times New Roman"/>
                <w:b/>
                <w:color w:val="auto"/>
                <w:sz w:val="21"/>
                <w:szCs w:val="21"/>
              </w:rPr>
              <w:t>、估算编制依据</w:t>
            </w:r>
          </w:p>
          <w:p w14:paraId="681EC713">
            <w:pPr>
              <w:spacing w:line="240" w:lineRule="auto"/>
              <w:ind w:firstLine="420" w:firstLineChars="200"/>
              <w:jc w:val="both"/>
              <w:rPr>
                <w:rFonts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w:t>
            </w:r>
            <w:r>
              <w:rPr>
                <w:rFonts w:ascii="Times New Roman" w:hAnsi="Times New Roman" w:eastAsia="仿宋_GB2312" w:cs="Times New Roman"/>
                <w:color w:val="auto"/>
                <w:sz w:val="21"/>
                <w:szCs w:val="21"/>
              </w:rPr>
              <w:t>1</w:t>
            </w:r>
            <w:r>
              <w:rPr>
                <w:rFonts w:hint="eastAsia" w:ascii="Times New Roman" w:hAnsi="Times New Roman" w:eastAsia="仿宋_GB2312" w:cs="Times New Roman"/>
                <w:color w:val="auto"/>
                <w:sz w:val="21"/>
                <w:szCs w:val="21"/>
              </w:rPr>
              <w:t>）项目规划工程量及相关图纸、资料；</w:t>
            </w:r>
          </w:p>
          <w:p w14:paraId="47B91BAC">
            <w:pPr>
              <w:spacing w:line="240" w:lineRule="auto"/>
              <w:ind w:firstLine="420" w:firstLineChars="200"/>
              <w:jc w:val="both"/>
              <w:rPr>
                <w:rFonts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w:t>
            </w:r>
            <w:r>
              <w:rPr>
                <w:rFonts w:ascii="Times New Roman" w:hAnsi="Times New Roman" w:eastAsia="仿宋_GB2312" w:cs="Times New Roman"/>
                <w:color w:val="auto"/>
                <w:sz w:val="21"/>
                <w:szCs w:val="21"/>
              </w:rPr>
              <w:t>2</w:t>
            </w:r>
            <w:r>
              <w:rPr>
                <w:rFonts w:hint="eastAsia" w:ascii="Times New Roman" w:hAnsi="Times New Roman" w:eastAsia="仿宋_GB2312" w:cs="Times New Roman"/>
                <w:color w:val="auto"/>
                <w:sz w:val="21"/>
                <w:szCs w:val="21"/>
              </w:rPr>
              <w:t>）财建〔</w:t>
            </w:r>
            <w:r>
              <w:rPr>
                <w:rFonts w:ascii="Times New Roman" w:hAnsi="Times New Roman" w:eastAsia="仿宋_GB2312" w:cs="Times New Roman"/>
                <w:color w:val="auto"/>
                <w:sz w:val="21"/>
                <w:szCs w:val="21"/>
              </w:rPr>
              <w:t>2011</w:t>
            </w:r>
            <w:r>
              <w:rPr>
                <w:rFonts w:hint="eastAsia" w:ascii="Times New Roman" w:hAnsi="Times New Roman" w:eastAsia="仿宋_GB2312" w:cs="Times New Roman"/>
                <w:color w:val="auto"/>
                <w:sz w:val="21"/>
                <w:szCs w:val="21"/>
              </w:rPr>
              <w:t>〕</w:t>
            </w:r>
            <w:r>
              <w:rPr>
                <w:rFonts w:ascii="Times New Roman" w:hAnsi="Times New Roman" w:eastAsia="仿宋_GB2312" w:cs="Times New Roman"/>
                <w:color w:val="auto"/>
                <w:sz w:val="21"/>
                <w:szCs w:val="21"/>
              </w:rPr>
              <w:t>128</w:t>
            </w:r>
            <w:r>
              <w:rPr>
                <w:rFonts w:hint="eastAsia" w:ascii="Times New Roman" w:hAnsi="Times New Roman" w:eastAsia="仿宋_GB2312" w:cs="Times New Roman"/>
                <w:color w:val="auto"/>
                <w:sz w:val="21"/>
                <w:szCs w:val="21"/>
              </w:rPr>
              <w:t>号文件财政部、国土资源部关于印发土地开发整理项目预算定额标准的通知；</w:t>
            </w:r>
          </w:p>
          <w:p w14:paraId="6E58D649">
            <w:pPr>
              <w:spacing w:line="240" w:lineRule="auto"/>
              <w:ind w:firstLine="420" w:firstLineChars="200"/>
              <w:jc w:val="both"/>
              <w:rPr>
                <w:rFonts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w:t>
            </w:r>
            <w:r>
              <w:rPr>
                <w:rFonts w:ascii="Times New Roman" w:hAnsi="Times New Roman" w:eastAsia="仿宋_GB2312" w:cs="Times New Roman"/>
                <w:color w:val="auto"/>
                <w:sz w:val="21"/>
                <w:szCs w:val="21"/>
              </w:rPr>
              <w:t>3</w:t>
            </w:r>
            <w:r>
              <w:rPr>
                <w:rFonts w:hint="eastAsia" w:ascii="Times New Roman" w:hAnsi="Times New Roman" w:eastAsia="仿宋_GB2312" w:cs="Times New Roman"/>
                <w:color w:val="auto"/>
                <w:sz w:val="21"/>
                <w:szCs w:val="21"/>
              </w:rPr>
              <w:t>）财政部经济建设司、国土资源部财务司编制的《土地开发整理项目预算定额标准》；</w:t>
            </w:r>
          </w:p>
          <w:p w14:paraId="247C1CC5">
            <w:pPr>
              <w:spacing w:line="240" w:lineRule="auto"/>
              <w:ind w:firstLine="420" w:firstLineChars="200"/>
              <w:jc w:val="both"/>
              <w:rPr>
                <w:rFonts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w:t>
            </w:r>
            <w:r>
              <w:rPr>
                <w:rFonts w:ascii="Times New Roman" w:hAnsi="Times New Roman" w:eastAsia="仿宋_GB2312" w:cs="Times New Roman"/>
                <w:color w:val="auto"/>
                <w:sz w:val="21"/>
                <w:szCs w:val="21"/>
              </w:rPr>
              <w:t>4</w:t>
            </w:r>
            <w:r>
              <w:rPr>
                <w:rFonts w:hint="eastAsia" w:ascii="Times New Roman" w:hAnsi="Times New Roman" w:eastAsia="仿宋_GB2312" w:cs="Times New Roman"/>
                <w:color w:val="auto"/>
                <w:sz w:val="21"/>
                <w:szCs w:val="21"/>
              </w:rPr>
              <w:t>）《土地开发整理项目预算定额标准云南省补充预算定额》；</w:t>
            </w:r>
          </w:p>
          <w:p w14:paraId="394B1C04">
            <w:pPr>
              <w:spacing w:line="240" w:lineRule="auto"/>
              <w:ind w:firstLine="420" w:firstLineChars="200"/>
              <w:jc w:val="both"/>
              <w:rPr>
                <w:rFonts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w:t>
            </w:r>
            <w:r>
              <w:rPr>
                <w:rFonts w:ascii="Times New Roman" w:hAnsi="Times New Roman" w:eastAsia="仿宋_GB2312" w:cs="Times New Roman"/>
                <w:color w:val="auto"/>
                <w:sz w:val="21"/>
                <w:szCs w:val="21"/>
              </w:rPr>
              <w:t>5</w:t>
            </w:r>
            <w:r>
              <w:rPr>
                <w:rFonts w:hint="eastAsia" w:ascii="Times New Roman" w:hAnsi="Times New Roman" w:eastAsia="仿宋_GB2312" w:cs="Times New Roman"/>
                <w:color w:val="auto"/>
                <w:sz w:val="21"/>
                <w:szCs w:val="21"/>
              </w:rPr>
              <w:t>）当地物价部门、物资部门等有关部门提供的材料价格；</w:t>
            </w:r>
          </w:p>
          <w:p w14:paraId="655E0BEA">
            <w:pPr>
              <w:spacing w:line="240" w:lineRule="auto"/>
              <w:ind w:firstLine="420" w:firstLineChars="200"/>
              <w:jc w:val="both"/>
              <w:rPr>
                <w:rFonts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w:t>
            </w:r>
            <w:r>
              <w:rPr>
                <w:rFonts w:ascii="Times New Roman" w:hAnsi="Times New Roman" w:eastAsia="仿宋_GB2312" w:cs="Times New Roman"/>
                <w:color w:val="auto"/>
                <w:sz w:val="21"/>
                <w:szCs w:val="21"/>
              </w:rPr>
              <w:t>6</w:t>
            </w:r>
            <w:r>
              <w:rPr>
                <w:rFonts w:hint="eastAsia" w:ascii="Times New Roman" w:hAnsi="Times New Roman" w:eastAsia="仿宋_GB2312" w:cs="Times New Roman"/>
                <w:color w:val="auto"/>
                <w:sz w:val="21"/>
                <w:szCs w:val="21"/>
              </w:rPr>
              <w:t>）土地复垦的实际情况。</w:t>
            </w:r>
          </w:p>
          <w:p w14:paraId="0D81DC1E">
            <w:pPr>
              <w:spacing w:line="240" w:lineRule="auto"/>
              <w:ind w:firstLine="0" w:firstLineChars="0"/>
              <w:jc w:val="both"/>
              <w:rPr>
                <w:rFonts w:ascii="Times New Roman" w:hAnsi="Times New Roman" w:eastAsia="仿宋_GB2312" w:cs="Times New Roman"/>
                <w:b/>
                <w:color w:val="auto"/>
                <w:sz w:val="21"/>
                <w:szCs w:val="21"/>
              </w:rPr>
            </w:pPr>
            <w:r>
              <w:rPr>
                <w:rFonts w:ascii="Times New Roman" w:hAnsi="Times New Roman" w:eastAsia="仿宋_GB2312" w:cs="Times New Roman"/>
                <w:b/>
                <w:color w:val="auto"/>
                <w:sz w:val="21"/>
                <w:szCs w:val="21"/>
              </w:rPr>
              <w:t>2</w:t>
            </w:r>
            <w:r>
              <w:rPr>
                <w:rFonts w:hint="eastAsia" w:ascii="Times New Roman" w:hAnsi="Times New Roman" w:eastAsia="仿宋_GB2312" w:cs="Times New Roman"/>
                <w:b/>
                <w:color w:val="auto"/>
                <w:sz w:val="21"/>
                <w:szCs w:val="21"/>
              </w:rPr>
              <w:t>、基础单价编制依据</w:t>
            </w:r>
          </w:p>
          <w:p w14:paraId="064DE0A7">
            <w:pPr>
              <w:spacing w:line="240" w:lineRule="auto"/>
              <w:ind w:firstLine="420" w:firstLineChars="200"/>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a</w:t>
            </w:r>
            <w:r>
              <w:rPr>
                <w:rFonts w:hint="eastAsia" w:ascii="Times New Roman" w:hAnsi="Times New Roman" w:eastAsia="仿宋_GB2312" w:cs="Times New Roman"/>
                <w:color w:val="auto"/>
                <w:sz w:val="21"/>
                <w:szCs w:val="21"/>
              </w:rPr>
              <w:t>）人工单价确定：根据《土地开发整理项目预算编制暂行规定》，项目所属区域均属于六类工资地区，经计算，人工单价：甲类工</w:t>
            </w:r>
            <w:r>
              <w:rPr>
                <w:rFonts w:ascii="Times New Roman" w:hAnsi="Times New Roman" w:eastAsia="仿宋_GB2312" w:cs="Times New Roman"/>
                <w:color w:val="auto"/>
                <w:sz w:val="21"/>
                <w:szCs w:val="21"/>
              </w:rPr>
              <w:t>52.05</w:t>
            </w:r>
            <w:r>
              <w:rPr>
                <w:rFonts w:hint="eastAsia" w:ascii="Times New Roman" w:hAnsi="Times New Roman" w:eastAsia="仿宋_GB2312" w:cs="Times New Roman"/>
                <w:color w:val="auto"/>
                <w:sz w:val="21"/>
                <w:szCs w:val="21"/>
              </w:rPr>
              <w:t>元</w:t>
            </w:r>
            <w:r>
              <w:rPr>
                <w:rFonts w:ascii="Times New Roman" w:hAnsi="Times New Roman" w:eastAsia="仿宋_GB2312" w:cs="Times New Roman"/>
                <w:color w:val="auto"/>
                <w:sz w:val="21"/>
                <w:szCs w:val="21"/>
              </w:rPr>
              <w:t>/</w:t>
            </w:r>
            <w:r>
              <w:rPr>
                <w:rFonts w:hint="eastAsia" w:ascii="Times New Roman" w:hAnsi="Times New Roman" w:eastAsia="仿宋_GB2312" w:cs="Times New Roman"/>
                <w:color w:val="auto"/>
                <w:sz w:val="21"/>
                <w:szCs w:val="21"/>
              </w:rPr>
              <w:t>工日，乙类工</w:t>
            </w:r>
            <w:r>
              <w:rPr>
                <w:rFonts w:ascii="Times New Roman" w:hAnsi="Times New Roman" w:eastAsia="仿宋_GB2312" w:cs="Times New Roman"/>
                <w:color w:val="auto"/>
                <w:sz w:val="21"/>
                <w:szCs w:val="21"/>
              </w:rPr>
              <w:t>39.61</w:t>
            </w:r>
            <w:r>
              <w:rPr>
                <w:rFonts w:hint="eastAsia" w:ascii="Times New Roman" w:hAnsi="Times New Roman" w:eastAsia="仿宋_GB2312" w:cs="Times New Roman"/>
                <w:color w:val="auto"/>
                <w:sz w:val="21"/>
                <w:szCs w:val="21"/>
              </w:rPr>
              <w:t>元</w:t>
            </w:r>
            <w:r>
              <w:rPr>
                <w:rFonts w:ascii="Times New Roman" w:hAnsi="Times New Roman" w:eastAsia="仿宋_GB2312" w:cs="Times New Roman"/>
                <w:color w:val="auto"/>
                <w:sz w:val="21"/>
                <w:szCs w:val="21"/>
              </w:rPr>
              <w:t>/</w:t>
            </w:r>
            <w:r>
              <w:rPr>
                <w:rFonts w:hint="eastAsia" w:ascii="Times New Roman" w:hAnsi="Times New Roman" w:eastAsia="仿宋_GB2312" w:cs="Times New Roman"/>
                <w:color w:val="auto"/>
                <w:sz w:val="21"/>
                <w:szCs w:val="21"/>
              </w:rPr>
              <w:t>工日。</w:t>
            </w:r>
          </w:p>
          <w:p w14:paraId="54D7CC27">
            <w:pPr>
              <w:spacing w:line="240" w:lineRule="auto"/>
              <w:ind w:firstLine="420" w:firstLineChars="200"/>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b</w:t>
            </w:r>
            <w:r>
              <w:rPr>
                <w:rFonts w:hint="eastAsia" w:ascii="Times New Roman" w:hAnsi="Times New Roman" w:eastAsia="仿宋_GB2312" w:cs="Times New Roman"/>
                <w:color w:val="auto"/>
                <w:sz w:val="21"/>
                <w:szCs w:val="21"/>
              </w:rPr>
              <w:t>）材料单价的确定：主要材料价格＝材料原价＋运杂费＋采购保管费，其他材料的价格参考当地</w:t>
            </w:r>
            <w:r>
              <w:rPr>
                <w:rFonts w:ascii="Times New Roman" w:hAnsi="Times New Roman" w:eastAsia="仿宋_GB2312" w:cs="Times New Roman"/>
                <w:color w:val="auto"/>
                <w:sz w:val="21"/>
                <w:szCs w:val="21"/>
              </w:rPr>
              <w:t>202</w:t>
            </w:r>
            <w:r>
              <w:rPr>
                <w:rFonts w:hint="eastAsia" w:ascii="Times New Roman" w:hAnsi="Times New Roman" w:eastAsia="仿宋_GB2312" w:cs="Times New Roman"/>
                <w:color w:val="auto"/>
                <w:sz w:val="21"/>
                <w:szCs w:val="21"/>
                <w:lang w:val="en-US" w:eastAsia="zh-CN"/>
              </w:rPr>
              <w:t>4</w:t>
            </w:r>
            <w:r>
              <w:rPr>
                <w:rFonts w:hint="eastAsia" w:ascii="Times New Roman" w:hAnsi="Times New Roman" w:eastAsia="仿宋_GB2312" w:cs="Times New Roman"/>
                <w:color w:val="auto"/>
                <w:sz w:val="21"/>
                <w:szCs w:val="21"/>
              </w:rPr>
              <w:t>年</w:t>
            </w:r>
            <w:r>
              <w:rPr>
                <w:rFonts w:hint="eastAsia" w:ascii="Times New Roman" w:hAnsi="Times New Roman" w:eastAsia="仿宋_GB2312" w:cs="Times New Roman"/>
                <w:color w:val="auto"/>
                <w:sz w:val="21"/>
                <w:szCs w:val="21"/>
                <w:lang w:val="en-US" w:eastAsia="zh-CN"/>
              </w:rPr>
              <w:t>7</w:t>
            </w:r>
            <w:r>
              <w:rPr>
                <w:rFonts w:hint="eastAsia" w:ascii="Times New Roman" w:hAnsi="Times New Roman" w:eastAsia="仿宋_GB2312" w:cs="Times New Roman"/>
                <w:color w:val="auto"/>
                <w:sz w:val="21"/>
                <w:szCs w:val="21"/>
              </w:rPr>
              <w:t>月建筑工程材料价格信息。</w:t>
            </w:r>
          </w:p>
          <w:p w14:paraId="3CE7B4A0">
            <w:pPr>
              <w:spacing w:line="240" w:lineRule="auto"/>
              <w:ind w:firstLine="420" w:firstLineChars="200"/>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c</w:t>
            </w:r>
            <w:r>
              <w:rPr>
                <w:rFonts w:hint="eastAsia" w:ascii="Times New Roman" w:hAnsi="Times New Roman" w:eastAsia="仿宋_GB2312" w:cs="Times New Roman"/>
                <w:color w:val="auto"/>
                <w:sz w:val="21"/>
                <w:szCs w:val="21"/>
              </w:rPr>
              <w:t>）施工机械台班单价的确定：在施工机械使用费的计算中，台班费依据《土地开发整理项目施工机械台班费定额》标准计取，施工机械台班费估算单价</w:t>
            </w:r>
            <w:r>
              <w:rPr>
                <w:rFonts w:ascii="Times New Roman" w:hAnsi="Times New Roman" w:eastAsia="仿宋_GB2312" w:cs="Times New Roman"/>
                <w:color w:val="auto"/>
                <w:sz w:val="21"/>
                <w:szCs w:val="21"/>
              </w:rPr>
              <w:t>=</w:t>
            </w:r>
            <w:r>
              <w:rPr>
                <w:rFonts w:hint="eastAsia" w:ascii="Times New Roman" w:hAnsi="Times New Roman" w:eastAsia="仿宋_GB2312" w:cs="Times New Roman"/>
                <w:color w:val="auto"/>
                <w:sz w:val="21"/>
                <w:szCs w:val="21"/>
              </w:rPr>
              <w:t>折旧费</w:t>
            </w:r>
            <w:r>
              <w:rPr>
                <w:rFonts w:ascii="Times New Roman" w:hAnsi="Times New Roman" w:eastAsia="仿宋_GB2312" w:cs="Times New Roman"/>
                <w:color w:val="auto"/>
                <w:sz w:val="21"/>
                <w:szCs w:val="21"/>
              </w:rPr>
              <w:t>+</w:t>
            </w:r>
            <w:r>
              <w:rPr>
                <w:rFonts w:hint="eastAsia" w:ascii="Times New Roman" w:hAnsi="Times New Roman" w:eastAsia="仿宋_GB2312" w:cs="Times New Roman"/>
                <w:color w:val="auto"/>
                <w:sz w:val="21"/>
                <w:szCs w:val="21"/>
              </w:rPr>
              <w:t>修理及替换设备费</w:t>
            </w:r>
            <w:r>
              <w:rPr>
                <w:rFonts w:ascii="Times New Roman" w:hAnsi="Times New Roman" w:eastAsia="仿宋_GB2312" w:cs="Times New Roman"/>
                <w:color w:val="auto"/>
                <w:sz w:val="21"/>
                <w:szCs w:val="21"/>
              </w:rPr>
              <w:t>+</w:t>
            </w:r>
            <w:r>
              <w:rPr>
                <w:rFonts w:hint="eastAsia" w:ascii="Times New Roman" w:hAnsi="Times New Roman" w:eastAsia="仿宋_GB2312" w:cs="Times New Roman"/>
                <w:color w:val="auto"/>
                <w:sz w:val="21"/>
                <w:szCs w:val="21"/>
              </w:rPr>
              <w:t>安装拆卸费</w:t>
            </w:r>
            <w:r>
              <w:rPr>
                <w:rFonts w:ascii="Times New Roman" w:hAnsi="Times New Roman" w:eastAsia="仿宋_GB2312" w:cs="Times New Roman"/>
                <w:color w:val="auto"/>
                <w:sz w:val="21"/>
                <w:szCs w:val="21"/>
              </w:rPr>
              <w:t>+</w:t>
            </w:r>
            <w:r>
              <w:rPr>
                <w:rFonts w:hint="eastAsia" w:ascii="Times New Roman" w:hAnsi="Times New Roman" w:eastAsia="仿宋_GB2312" w:cs="Times New Roman"/>
                <w:color w:val="auto"/>
                <w:sz w:val="21"/>
                <w:szCs w:val="21"/>
              </w:rPr>
              <w:t>机上人工费</w:t>
            </w:r>
            <w:r>
              <w:rPr>
                <w:rFonts w:ascii="Times New Roman" w:hAnsi="Times New Roman" w:eastAsia="仿宋_GB2312" w:cs="Times New Roman"/>
                <w:color w:val="auto"/>
                <w:sz w:val="21"/>
                <w:szCs w:val="21"/>
              </w:rPr>
              <w:t>+</w:t>
            </w:r>
            <w:r>
              <w:rPr>
                <w:rFonts w:hint="eastAsia" w:ascii="Times New Roman" w:hAnsi="Times New Roman" w:eastAsia="仿宋_GB2312" w:cs="Times New Roman"/>
                <w:color w:val="auto"/>
                <w:sz w:val="21"/>
                <w:szCs w:val="21"/>
              </w:rPr>
              <w:t>动力燃料费。</w:t>
            </w:r>
            <w:bookmarkStart w:id="13" w:name="_Toc276727419"/>
            <w:bookmarkStart w:id="14" w:name="_Toc241836337"/>
          </w:p>
          <w:p w14:paraId="25773E35">
            <w:pPr>
              <w:spacing w:line="240" w:lineRule="auto"/>
              <w:ind w:firstLine="420" w:firstLineChars="200"/>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d)</w:t>
            </w:r>
            <w:r>
              <w:rPr>
                <w:rFonts w:hint="eastAsia" w:ascii="Times New Roman" w:hAnsi="Times New Roman" w:eastAsia="仿宋_GB2312" w:cs="Times New Roman"/>
                <w:color w:val="auto"/>
                <w:sz w:val="21"/>
                <w:szCs w:val="21"/>
              </w:rPr>
              <w:t>直接工程费单价计算</w:t>
            </w:r>
            <w:bookmarkEnd w:id="13"/>
            <w:bookmarkEnd w:id="14"/>
            <w:r>
              <w:rPr>
                <w:rFonts w:hint="eastAsia" w:ascii="Times New Roman" w:hAnsi="Times New Roman" w:eastAsia="仿宋_GB2312" w:cs="Times New Roman"/>
                <w:color w:val="auto"/>
                <w:sz w:val="21"/>
                <w:szCs w:val="21"/>
              </w:rPr>
              <w:t>：直接工程费单价按照《土地开发整理项目预算编制暂行规定》中的定额计算，直接工程费单价</w:t>
            </w:r>
            <w:r>
              <w:rPr>
                <w:rFonts w:ascii="Times New Roman" w:hAnsi="Times New Roman" w:eastAsia="仿宋_GB2312" w:cs="Times New Roman"/>
                <w:color w:val="auto"/>
                <w:sz w:val="21"/>
                <w:szCs w:val="21"/>
              </w:rPr>
              <w:t>=</w:t>
            </w:r>
            <w:r>
              <w:rPr>
                <w:rFonts w:hint="eastAsia" w:ascii="Times New Roman" w:hAnsi="Times New Roman" w:eastAsia="仿宋_GB2312" w:cs="Times New Roman"/>
                <w:color w:val="auto"/>
                <w:sz w:val="21"/>
                <w:szCs w:val="21"/>
              </w:rPr>
              <w:t>人工费</w:t>
            </w:r>
            <w:r>
              <w:rPr>
                <w:rFonts w:ascii="Times New Roman" w:hAnsi="Times New Roman" w:eastAsia="仿宋_GB2312" w:cs="Times New Roman"/>
                <w:color w:val="auto"/>
                <w:sz w:val="21"/>
                <w:szCs w:val="21"/>
              </w:rPr>
              <w:t>+</w:t>
            </w:r>
            <w:r>
              <w:rPr>
                <w:rFonts w:hint="eastAsia" w:ascii="Times New Roman" w:hAnsi="Times New Roman" w:eastAsia="仿宋_GB2312" w:cs="Times New Roman"/>
                <w:color w:val="auto"/>
                <w:sz w:val="21"/>
                <w:szCs w:val="21"/>
              </w:rPr>
              <w:t>材料费</w:t>
            </w:r>
            <w:r>
              <w:rPr>
                <w:rFonts w:ascii="Times New Roman" w:hAnsi="Times New Roman" w:eastAsia="仿宋_GB2312" w:cs="Times New Roman"/>
                <w:color w:val="auto"/>
                <w:sz w:val="21"/>
                <w:szCs w:val="21"/>
              </w:rPr>
              <w:t>+</w:t>
            </w:r>
            <w:r>
              <w:rPr>
                <w:rFonts w:hint="eastAsia" w:ascii="Times New Roman" w:hAnsi="Times New Roman" w:eastAsia="仿宋_GB2312" w:cs="Times New Roman"/>
                <w:color w:val="auto"/>
                <w:sz w:val="21"/>
                <w:szCs w:val="21"/>
              </w:rPr>
              <w:t>施工机械使用费。</w:t>
            </w:r>
          </w:p>
          <w:p w14:paraId="4E4BD4EE">
            <w:pPr>
              <w:spacing w:line="240" w:lineRule="auto"/>
              <w:ind w:firstLine="0" w:firstLineChars="0"/>
              <w:jc w:val="both"/>
              <w:rPr>
                <w:rFonts w:ascii="Times New Roman" w:hAnsi="Times New Roman" w:eastAsia="仿宋_GB2312" w:cs="Times New Roman"/>
                <w:b/>
                <w:color w:val="auto"/>
                <w:sz w:val="21"/>
                <w:szCs w:val="21"/>
              </w:rPr>
            </w:pPr>
            <w:r>
              <w:rPr>
                <w:rFonts w:ascii="Times New Roman" w:hAnsi="Times New Roman" w:eastAsia="仿宋_GB2312" w:cs="Times New Roman"/>
                <w:b/>
                <w:color w:val="auto"/>
                <w:sz w:val="21"/>
                <w:szCs w:val="21"/>
              </w:rPr>
              <w:t>3</w:t>
            </w:r>
            <w:r>
              <w:rPr>
                <w:rFonts w:hint="eastAsia" w:ascii="Times New Roman" w:hAnsi="Times New Roman" w:eastAsia="仿宋_GB2312" w:cs="Times New Roman"/>
                <w:b/>
                <w:color w:val="auto"/>
                <w:sz w:val="21"/>
                <w:szCs w:val="21"/>
              </w:rPr>
              <w:t>、费用计算标准</w:t>
            </w:r>
          </w:p>
          <w:p w14:paraId="2DC51A6B">
            <w:pPr>
              <w:spacing w:line="240" w:lineRule="auto"/>
              <w:ind w:firstLine="420" w:firstLineChars="200"/>
              <w:jc w:val="both"/>
              <w:rPr>
                <w:rFonts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根据《土地开发整理项目预算编制规定》（财综</w:t>
            </w:r>
            <w:r>
              <w:rPr>
                <w:rFonts w:ascii="Times New Roman" w:hAnsi="Times New Roman" w:eastAsia="仿宋_GB2312" w:cs="Times New Roman"/>
                <w:color w:val="auto"/>
                <w:sz w:val="21"/>
                <w:szCs w:val="21"/>
              </w:rPr>
              <w:t>[2011]128</w:t>
            </w:r>
            <w:r>
              <w:rPr>
                <w:rFonts w:hint="eastAsia" w:ascii="Times New Roman" w:hAnsi="Times New Roman" w:eastAsia="仿宋_GB2312" w:cs="Times New Roman"/>
                <w:color w:val="auto"/>
                <w:sz w:val="21"/>
                <w:szCs w:val="21"/>
              </w:rPr>
              <w:t>号）项目投资估算费用包括工程施工费、设备费、其他费用和不可预见费四部分。</w:t>
            </w:r>
          </w:p>
          <w:p w14:paraId="093D0092">
            <w:pPr>
              <w:spacing w:line="240" w:lineRule="auto"/>
              <w:ind w:firstLine="420" w:firstLineChars="200"/>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1</w:t>
            </w:r>
            <w:r>
              <w:rPr>
                <w:rFonts w:hint="eastAsia" w:ascii="Times New Roman" w:hAnsi="Times New Roman" w:eastAsia="仿宋_GB2312" w:cs="Times New Roman"/>
                <w:color w:val="auto"/>
                <w:sz w:val="21"/>
                <w:szCs w:val="21"/>
              </w:rPr>
              <w:t>、工程施工费由直接费、间接费、利润和税金组成。</w:t>
            </w:r>
          </w:p>
          <w:p w14:paraId="24E42508">
            <w:pPr>
              <w:spacing w:line="240" w:lineRule="auto"/>
              <w:ind w:firstLine="420" w:firstLineChars="200"/>
              <w:jc w:val="both"/>
              <w:rPr>
                <w:rFonts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⑴</w:t>
            </w:r>
            <w:r>
              <w:rPr>
                <w:rFonts w:ascii="Times New Roman" w:hAnsi="Times New Roman" w:eastAsia="仿宋_GB2312" w:cs="Times New Roman"/>
                <w:color w:val="auto"/>
                <w:sz w:val="21"/>
                <w:szCs w:val="21"/>
              </w:rPr>
              <w:t xml:space="preserve"> </w:t>
            </w:r>
            <w:r>
              <w:rPr>
                <w:rFonts w:hint="eastAsia" w:ascii="Times New Roman" w:hAnsi="Times New Roman" w:eastAsia="仿宋_GB2312" w:cs="Times New Roman"/>
                <w:color w:val="auto"/>
                <w:sz w:val="21"/>
                <w:szCs w:val="21"/>
              </w:rPr>
              <w:t>直接费</w:t>
            </w:r>
          </w:p>
          <w:p w14:paraId="45021E6A">
            <w:pPr>
              <w:spacing w:line="240" w:lineRule="auto"/>
              <w:ind w:firstLine="420" w:firstLineChars="200"/>
              <w:jc w:val="both"/>
              <w:rPr>
                <w:rFonts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直接费由直接工程费和措施费组成。</w:t>
            </w:r>
          </w:p>
          <w:p w14:paraId="57522BD4">
            <w:pPr>
              <w:spacing w:line="240" w:lineRule="auto"/>
              <w:ind w:firstLine="420" w:firstLineChars="200"/>
              <w:jc w:val="both"/>
              <w:rPr>
                <w:rFonts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①</w:t>
            </w:r>
            <w:r>
              <w:rPr>
                <w:rFonts w:ascii="Times New Roman" w:hAnsi="Times New Roman" w:eastAsia="仿宋_GB2312" w:cs="Times New Roman"/>
                <w:color w:val="auto"/>
                <w:sz w:val="21"/>
                <w:szCs w:val="21"/>
              </w:rPr>
              <w:t xml:space="preserve"> </w:t>
            </w:r>
            <w:r>
              <w:rPr>
                <w:rFonts w:hint="eastAsia" w:ascii="Times New Roman" w:hAnsi="Times New Roman" w:eastAsia="仿宋_GB2312" w:cs="Times New Roman"/>
                <w:color w:val="auto"/>
                <w:sz w:val="21"/>
                <w:szCs w:val="21"/>
              </w:rPr>
              <w:t>直接工程费</w:t>
            </w:r>
          </w:p>
          <w:p w14:paraId="40E91AC3">
            <w:pPr>
              <w:spacing w:line="240" w:lineRule="auto"/>
              <w:ind w:firstLine="420" w:firstLineChars="200"/>
              <w:jc w:val="both"/>
              <w:rPr>
                <w:rFonts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直接工程费由人工费、材料费、施工机械使用费组成。</w:t>
            </w:r>
          </w:p>
          <w:p w14:paraId="4E6D3140">
            <w:pPr>
              <w:spacing w:line="240" w:lineRule="auto"/>
              <w:ind w:firstLine="420" w:firstLineChars="200"/>
              <w:jc w:val="both"/>
              <w:rPr>
                <w:rFonts w:ascii="Times New Roman" w:hAnsi="Times New Roman" w:eastAsia="仿宋_GB2312" w:cs="Times New Roman"/>
                <w:color w:val="auto"/>
                <w:sz w:val="21"/>
                <w:szCs w:val="21"/>
                <w:lang w:val="zh-CN"/>
              </w:rPr>
            </w:pPr>
            <w:r>
              <w:rPr>
                <w:rFonts w:hint="eastAsia" w:ascii="Times New Roman" w:hAnsi="Times New Roman" w:eastAsia="仿宋_GB2312" w:cs="Times New Roman"/>
                <w:color w:val="auto"/>
                <w:sz w:val="21"/>
                <w:szCs w:val="21"/>
                <w:lang w:val="zh-CN"/>
              </w:rPr>
              <w:t>②</w:t>
            </w:r>
            <w:r>
              <w:rPr>
                <w:rFonts w:ascii="Times New Roman" w:hAnsi="Times New Roman" w:eastAsia="仿宋_GB2312" w:cs="Times New Roman"/>
                <w:color w:val="auto"/>
                <w:sz w:val="21"/>
                <w:szCs w:val="21"/>
                <w:lang w:val="zh-CN"/>
              </w:rPr>
              <w:t xml:space="preserve"> </w:t>
            </w:r>
            <w:r>
              <w:rPr>
                <w:rFonts w:hint="eastAsia" w:ascii="Times New Roman" w:hAnsi="Times New Roman" w:eastAsia="仿宋_GB2312" w:cs="Times New Roman"/>
                <w:color w:val="auto"/>
                <w:sz w:val="21"/>
                <w:szCs w:val="21"/>
                <w:lang w:val="zh-CN"/>
              </w:rPr>
              <w:t>措施费</w:t>
            </w:r>
          </w:p>
          <w:p w14:paraId="7242FCE1">
            <w:pPr>
              <w:spacing w:line="240" w:lineRule="auto"/>
              <w:ind w:firstLine="420" w:firstLineChars="200"/>
              <w:jc w:val="both"/>
              <w:rPr>
                <w:rFonts w:ascii="Times New Roman" w:hAnsi="Times New Roman" w:eastAsia="仿宋_GB2312" w:cs="Times New Roman"/>
                <w:color w:val="auto"/>
                <w:sz w:val="21"/>
                <w:szCs w:val="21"/>
                <w:lang w:val="zh-CN"/>
              </w:rPr>
            </w:pPr>
            <w:r>
              <w:rPr>
                <w:rFonts w:hint="eastAsia" w:ascii="Times New Roman" w:hAnsi="Times New Roman" w:eastAsia="仿宋_GB2312" w:cs="Times New Roman"/>
                <w:color w:val="auto"/>
                <w:sz w:val="21"/>
                <w:szCs w:val="21"/>
                <w:lang w:val="zh-CN"/>
              </w:rPr>
              <w:t>措施费包括临时设施费、冬雨季施工增加费、夜间施工增加费、施工辅助费和特殊地区施工增加费、安全施工措施费。</w:t>
            </w:r>
          </w:p>
          <w:p w14:paraId="318EF2E9">
            <w:pPr>
              <w:spacing w:line="240" w:lineRule="auto"/>
              <w:ind w:firstLine="420" w:firstLineChars="200"/>
              <w:jc w:val="both"/>
              <w:rPr>
                <w:rFonts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lang w:val="zh-CN"/>
              </w:rPr>
              <w:t>⑵</w:t>
            </w:r>
            <w:r>
              <w:rPr>
                <w:rFonts w:ascii="Times New Roman" w:hAnsi="Times New Roman" w:eastAsia="仿宋_GB2312" w:cs="Times New Roman"/>
                <w:color w:val="auto"/>
                <w:sz w:val="21"/>
                <w:szCs w:val="21"/>
              </w:rPr>
              <w:t xml:space="preserve"> </w:t>
            </w:r>
            <w:r>
              <w:rPr>
                <w:rFonts w:hint="eastAsia" w:ascii="Times New Roman" w:hAnsi="Times New Roman" w:eastAsia="仿宋_GB2312" w:cs="Times New Roman"/>
                <w:color w:val="auto"/>
                <w:sz w:val="21"/>
                <w:szCs w:val="21"/>
                <w:lang w:val="zh-CN"/>
              </w:rPr>
              <w:t>间接费</w:t>
            </w:r>
          </w:p>
          <w:p w14:paraId="417F6618">
            <w:pPr>
              <w:spacing w:line="240" w:lineRule="auto"/>
              <w:ind w:firstLine="420" w:firstLineChars="200"/>
              <w:jc w:val="both"/>
              <w:rPr>
                <w:rFonts w:ascii="Times New Roman" w:hAnsi="Times New Roman" w:eastAsia="仿宋_GB2312" w:cs="Times New Roman"/>
                <w:color w:val="auto"/>
                <w:sz w:val="21"/>
                <w:szCs w:val="21"/>
                <w:lang w:val="zh-CN"/>
              </w:rPr>
            </w:pPr>
            <w:r>
              <w:rPr>
                <w:rFonts w:hint="eastAsia" w:ascii="Times New Roman" w:hAnsi="Times New Roman" w:eastAsia="仿宋_GB2312" w:cs="Times New Roman"/>
                <w:color w:val="auto"/>
                <w:sz w:val="21"/>
                <w:szCs w:val="21"/>
                <w:lang w:val="zh-CN"/>
              </w:rPr>
              <w:t>间接费由规费和企业管理费组成。</w:t>
            </w:r>
          </w:p>
          <w:p w14:paraId="1D528267">
            <w:pPr>
              <w:spacing w:line="240" w:lineRule="auto"/>
              <w:ind w:firstLine="420" w:firstLineChars="200"/>
              <w:jc w:val="both"/>
              <w:rPr>
                <w:rFonts w:ascii="Times New Roman" w:hAnsi="Times New Roman" w:eastAsia="仿宋_GB2312" w:cs="Times New Roman"/>
                <w:color w:val="auto"/>
                <w:sz w:val="21"/>
                <w:szCs w:val="21"/>
                <w:lang w:val="zh-CN"/>
              </w:rPr>
            </w:pPr>
            <w:r>
              <w:rPr>
                <w:rFonts w:hint="eastAsia" w:ascii="Times New Roman" w:hAnsi="Times New Roman" w:eastAsia="仿宋_GB2312" w:cs="Times New Roman"/>
                <w:color w:val="auto"/>
                <w:sz w:val="21"/>
                <w:szCs w:val="21"/>
                <w:lang w:val="zh-CN"/>
              </w:rPr>
              <w:t>⑶</w:t>
            </w:r>
            <w:r>
              <w:rPr>
                <w:rFonts w:ascii="Times New Roman" w:hAnsi="Times New Roman" w:eastAsia="仿宋_GB2312" w:cs="Times New Roman"/>
                <w:color w:val="auto"/>
                <w:sz w:val="21"/>
                <w:szCs w:val="21"/>
                <w:lang w:val="zh-CN"/>
              </w:rPr>
              <w:t xml:space="preserve"> </w:t>
            </w:r>
            <w:r>
              <w:rPr>
                <w:rFonts w:hint="eastAsia" w:ascii="Times New Roman" w:hAnsi="Times New Roman" w:eastAsia="仿宋_GB2312" w:cs="Times New Roman"/>
                <w:color w:val="auto"/>
                <w:sz w:val="21"/>
                <w:szCs w:val="21"/>
                <w:lang w:val="zh-CN"/>
              </w:rPr>
              <w:t>利润</w:t>
            </w:r>
          </w:p>
          <w:p w14:paraId="2219C455">
            <w:pPr>
              <w:spacing w:line="240" w:lineRule="auto"/>
              <w:ind w:firstLine="420" w:firstLineChars="200"/>
              <w:jc w:val="both"/>
              <w:rPr>
                <w:rFonts w:ascii="Times New Roman" w:hAnsi="Times New Roman" w:eastAsia="仿宋_GB2312" w:cs="Times New Roman"/>
                <w:color w:val="auto"/>
                <w:sz w:val="21"/>
                <w:szCs w:val="21"/>
                <w:lang w:val="zh-CN"/>
              </w:rPr>
            </w:pPr>
            <w:r>
              <w:rPr>
                <w:rFonts w:hint="eastAsia" w:ascii="Times New Roman" w:hAnsi="Times New Roman" w:eastAsia="仿宋_GB2312" w:cs="Times New Roman"/>
                <w:color w:val="auto"/>
                <w:sz w:val="21"/>
                <w:szCs w:val="21"/>
                <w:lang w:val="zh-CN"/>
              </w:rPr>
              <w:t>利润指施工企业完成所承包工程获得的盈利，按照直接费和间接费之和的</w:t>
            </w:r>
            <w:r>
              <w:rPr>
                <w:rFonts w:ascii="Times New Roman" w:hAnsi="Times New Roman" w:eastAsia="仿宋_GB2312" w:cs="Times New Roman"/>
                <w:color w:val="auto"/>
                <w:sz w:val="21"/>
                <w:szCs w:val="21"/>
                <w:lang w:val="zh-CN"/>
              </w:rPr>
              <w:t>3%</w:t>
            </w:r>
            <w:r>
              <w:rPr>
                <w:rFonts w:hint="eastAsia" w:ascii="Times New Roman" w:hAnsi="Times New Roman" w:eastAsia="仿宋_GB2312" w:cs="Times New Roman"/>
                <w:color w:val="auto"/>
                <w:sz w:val="21"/>
                <w:szCs w:val="21"/>
                <w:lang w:val="zh-CN"/>
              </w:rPr>
              <w:t>计算。</w:t>
            </w:r>
          </w:p>
          <w:p w14:paraId="39DF5E9A">
            <w:pPr>
              <w:spacing w:line="240" w:lineRule="auto"/>
              <w:ind w:firstLine="420" w:firstLineChars="200"/>
              <w:jc w:val="both"/>
              <w:rPr>
                <w:rFonts w:ascii="Times New Roman" w:hAnsi="Times New Roman" w:eastAsia="仿宋_GB2312" w:cs="Times New Roman"/>
                <w:color w:val="auto"/>
                <w:sz w:val="21"/>
                <w:szCs w:val="21"/>
                <w:lang w:val="zh-CN"/>
              </w:rPr>
            </w:pPr>
            <w:r>
              <w:rPr>
                <w:rFonts w:hint="eastAsia" w:ascii="Times New Roman" w:hAnsi="Times New Roman" w:eastAsia="仿宋_GB2312" w:cs="Times New Roman"/>
                <w:color w:val="auto"/>
                <w:sz w:val="21"/>
                <w:szCs w:val="21"/>
                <w:lang w:val="zh-CN"/>
              </w:rPr>
              <w:t>⑷</w:t>
            </w:r>
            <w:r>
              <w:rPr>
                <w:rFonts w:ascii="Times New Roman" w:hAnsi="Times New Roman" w:eastAsia="仿宋_GB2312" w:cs="Times New Roman"/>
                <w:color w:val="auto"/>
                <w:sz w:val="21"/>
                <w:szCs w:val="21"/>
                <w:lang w:val="zh-CN"/>
              </w:rPr>
              <w:t xml:space="preserve"> </w:t>
            </w:r>
            <w:r>
              <w:rPr>
                <w:rFonts w:hint="eastAsia" w:ascii="Times New Roman" w:hAnsi="Times New Roman" w:eastAsia="仿宋_GB2312" w:cs="Times New Roman"/>
                <w:color w:val="auto"/>
                <w:sz w:val="21"/>
                <w:szCs w:val="21"/>
                <w:lang w:val="zh-CN"/>
              </w:rPr>
              <w:t>税金</w:t>
            </w:r>
          </w:p>
          <w:p w14:paraId="090FA709">
            <w:pPr>
              <w:spacing w:line="240" w:lineRule="auto"/>
              <w:ind w:firstLine="420" w:firstLineChars="200"/>
              <w:jc w:val="both"/>
              <w:rPr>
                <w:rFonts w:ascii="Times New Roman" w:hAnsi="Times New Roman" w:eastAsia="仿宋_GB2312" w:cs="Times New Roman"/>
                <w:color w:val="auto"/>
                <w:sz w:val="21"/>
                <w:szCs w:val="21"/>
                <w:lang w:val="zh-CN"/>
              </w:rPr>
            </w:pPr>
            <w:r>
              <w:rPr>
                <w:rFonts w:hint="eastAsia" w:ascii="Times New Roman" w:hAnsi="Times New Roman" w:eastAsia="仿宋_GB2312" w:cs="Times New Roman"/>
                <w:color w:val="auto"/>
                <w:sz w:val="21"/>
                <w:szCs w:val="21"/>
                <w:lang w:val="zh-CN"/>
              </w:rPr>
              <w:t>税金指按国家规定应计入造价内的营业税、城市维护建设税和教育费附加。税金</w:t>
            </w:r>
            <w:r>
              <w:rPr>
                <w:rFonts w:ascii="Times New Roman" w:hAnsi="Times New Roman" w:eastAsia="仿宋_GB2312" w:cs="Times New Roman"/>
                <w:color w:val="auto"/>
                <w:sz w:val="21"/>
                <w:szCs w:val="21"/>
                <w:lang w:val="zh-CN"/>
              </w:rPr>
              <w:t>=</w:t>
            </w:r>
            <w:r>
              <w:rPr>
                <w:rFonts w:hint="eastAsia" w:ascii="Times New Roman" w:hAnsi="Times New Roman" w:eastAsia="仿宋_GB2312" w:cs="Times New Roman"/>
                <w:color w:val="auto"/>
                <w:sz w:val="21"/>
                <w:szCs w:val="21"/>
                <w:lang w:val="zh-CN"/>
              </w:rPr>
              <w:t>（直接费</w:t>
            </w:r>
            <w:r>
              <w:rPr>
                <w:rFonts w:ascii="Times New Roman" w:hAnsi="Times New Roman" w:eastAsia="仿宋_GB2312" w:cs="Times New Roman"/>
                <w:color w:val="auto"/>
                <w:sz w:val="21"/>
                <w:szCs w:val="21"/>
                <w:lang w:val="zh-CN"/>
              </w:rPr>
              <w:t>+</w:t>
            </w:r>
            <w:r>
              <w:rPr>
                <w:rFonts w:hint="eastAsia" w:ascii="Times New Roman" w:hAnsi="Times New Roman" w:eastAsia="仿宋_GB2312" w:cs="Times New Roman"/>
                <w:color w:val="auto"/>
                <w:sz w:val="21"/>
                <w:szCs w:val="21"/>
                <w:lang w:val="zh-CN"/>
              </w:rPr>
              <w:t>间接费</w:t>
            </w:r>
            <w:r>
              <w:rPr>
                <w:rFonts w:ascii="Times New Roman" w:hAnsi="Times New Roman" w:eastAsia="仿宋_GB2312" w:cs="Times New Roman"/>
                <w:color w:val="auto"/>
                <w:sz w:val="21"/>
                <w:szCs w:val="21"/>
                <w:lang w:val="zh-CN"/>
              </w:rPr>
              <w:t>+</w:t>
            </w:r>
            <w:r>
              <w:rPr>
                <w:rFonts w:hint="eastAsia" w:ascii="Times New Roman" w:hAnsi="Times New Roman" w:eastAsia="仿宋_GB2312" w:cs="Times New Roman"/>
                <w:color w:val="auto"/>
                <w:sz w:val="21"/>
                <w:szCs w:val="21"/>
                <w:lang w:val="zh-CN"/>
              </w:rPr>
              <w:t>利润）</w:t>
            </w:r>
            <w:r>
              <w:rPr>
                <w:rFonts w:ascii="Times New Roman" w:hAnsi="Times New Roman" w:eastAsia="仿宋_GB2312" w:cs="Times New Roman"/>
                <w:color w:val="auto"/>
                <w:sz w:val="21"/>
                <w:szCs w:val="21"/>
                <w:lang w:val="zh-CN"/>
              </w:rPr>
              <w:t>×</w:t>
            </w:r>
            <w:r>
              <w:rPr>
                <w:rFonts w:hint="eastAsia" w:ascii="Times New Roman" w:hAnsi="Times New Roman" w:eastAsia="仿宋_GB2312" w:cs="Times New Roman"/>
                <w:color w:val="auto"/>
                <w:sz w:val="21"/>
                <w:szCs w:val="21"/>
                <w:lang w:val="zh-CN"/>
              </w:rPr>
              <w:t>税率</w:t>
            </w:r>
          </w:p>
          <w:p w14:paraId="3748A2E7">
            <w:pPr>
              <w:spacing w:line="240" w:lineRule="auto"/>
              <w:ind w:firstLine="420" w:firstLineChars="200"/>
              <w:jc w:val="both"/>
              <w:rPr>
                <w:rFonts w:ascii="Times New Roman" w:hAnsi="Times New Roman" w:eastAsia="仿宋_GB2312" w:cs="Times New Roman"/>
                <w:color w:val="auto"/>
                <w:sz w:val="21"/>
                <w:szCs w:val="21"/>
                <w:lang w:val="zh-CN"/>
              </w:rPr>
            </w:pPr>
            <w:r>
              <w:rPr>
                <w:rFonts w:hint="eastAsia" w:ascii="Times New Roman" w:hAnsi="Times New Roman" w:eastAsia="仿宋_GB2312" w:cs="Times New Roman"/>
                <w:color w:val="auto"/>
                <w:sz w:val="21"/>
                <w:szCs w:val="21"/>
                <w:lang w:val="zh-CN"/>
              </w:rPr>
              <w:t>依据项目所在地的税收计取办法，国家税法规定应计入工程造价内的营业税、城市维护建设税、教育费附加和</w:t>
            </w:r>
            <w:r>
              <w:rPr>
                <w:rFonts w:hint="eastAsia" w:ascii="Times New Roman" w:eastAsia="仿宋_GB2312" w:cs="Times New Roman"/>
                <w:color w:val="auto"/>
                <w:sz w:val="21"/>
                <w:szCs w:val="21"/>
                <w:lang w:val="zh-CN"/>
              </w:rPr>
              <w:t>地方教育附加</w:t>
            </w:r>
            <w:r>
              <w:rPr>
                <w:rFonts w:hint="eastAsia" w:ascii="Times New Roman" w:hAnsi="Times New Roman" w:eastAsia="仿宋_GB2312" w:cs="Times New Roman"/>
                <w:color w:val="auto"/>
                <w:sz w:val="21"/>
                <w:szCs w:val="21"/>
                <w:lang w:val="zh-CN"/>
              </w:rPr>
              <w:t>，本工程项目用地为农村，根据《云南省住房和城乡建设厅关于重新调整云南省建设工程造价计价依据中税金综合税率的通知》（云建科函</w:t>
            </w:r>
            <w:r>
              <w:rPr>
                <w:rFonts w:ascii="Times New Roman" w:hAnsi="Times New Roman" w:eastAsia="仿宋_GB2312" w:cs="Times New Roman"/>
                <w:color w:val="auto"/>
                <w:sz w:val="21"/>
                <w:szCs w:val="21"/>
                <w:lang w:val="zh-CN"/>
              </w:rPr>
              <w:t>[2019]62</w:t>
            </w:r>
            <w:r>
              <w:rPr>
                <w:rFonts w:hint="eastAsia" w:ascii="Times New Roman" w:hAnsi="Times New Roman" w:eastAsia="仿宋_GB2312" w:cs="Times New Roman"/>
                <w:color w:val="auto"/>
                <w:sz w:val="21"/>
                <w:szCs w:val="21"/>
                <w:lang w:val="zh-CN"/>
              </w:rPr>
              <w:t>号）已作了相应调整后税率为</w:t>
            </w:r>
            <w:r>
              <w:rPr>
                <w:rFonts w:ascii="Times New Roman" w:hAnsi="Times New Roman" w:eastAsia="仿宋_GB2312" w:cs="Times New Roman"/>
                <w:color w:val="auto"/>
                <w:sz w:val="21"/>
                <w:szCs w:val="21"/>
              </w:rPr>
              <w:t>9</w:t>
            </w:r>
            <w:r>
              <w:rPr>
                <w:rFonts w:ascii="Times New Roman" w:hAnsi="Times New Roman" w:eastAsia="仿宋_GB2312" w:cs="Times New Roman"/>
                <w:color w:val="auto"/>
                <w:sz w:val="21"/>
                <w:szCs w:val="21"/>
                <w:lang w:val="zh-CN"/>
              </w:rPr>
              <w:t>%</w:t>
            </w:r>
            <w:r>
              <w:rPr>
                <w:rFonts w:hint="eastAsia" w:ascii="Times New Roman" w:hAnsi="Times New Roman" w:eastAsia="仿宋_GB2312" w:cs="Times New Roman"/>
                <w:color w:val="auto"/>
                <w:sz w:val="21"/>
                <w:szCs w:val="21"/>
                <w:lang w:val="zh-CN"/>
              </w:rPr>
              <w:t>。</w:t>
            </w:r>
          </w:p>
          <w:p w14:paraId="3F641FE6">
            <w:pPr>
              <w:spacing w:line="240" w:lineRule="auto"/>
              <w:ind w:firstLine="420" w:firstLineChars="200"/>
              <w:jc w:val="both"/>
              <w:rPr>
                <w:rFonts w:ascii="Times New Roman" w:hAnsi="Times New Roman" w:eastAsia="仿宋_GB2312" w:cs="Times New Roman"/>
                <w:color w:val="auto"/>
                <w:sz w:val="21"/>
                <w:szCs w:val="21"/>
                <w:lang w:val="zh-CN"/>
              </w:rPr>
            </w:pPr>
            <w:r>
              <w:rPr>
                <w:rFonts w:ascii="Times New Roman" w:hAnsi="Times New Roman" w:eastAsia="仿宋_GB2312" w:cs="Times New Roman"/>
                <w:color w:val="auto"/>
                <w:sz w:val="21"/>
                <w:szCs w:val="21"/>
                <w:lang w:val="zh-CN"/>
              </w:rPr>
              <w:t>2</w:t>
            </w:r>
            <w:r>
              <w:rPr>
                <w:rFonts w:hint="eastAsia" w:ascii="Times New Roman" w:hAnsi="Times New Roman" w:eastAsia="仿宋_GB2312" w:cs="Times New Roman"/>
                <w:color w:val="auto"/>
                <w:sz w:val="21"/>
                <w:szCs w:val="21"/>
                <w:lang w:val="zh-CN"/>
              </w:rPr>
              <w:t>、设备费和安装工程费</w:t>
            </w:r>
          </w:p>
          <w:p w14:paraId="7B20CD9D">
            <w:pPr>
              <w:spacing w:line="240" w:lineRule="auto"/>
              <w:ind w:firstLine="420" w:firstLineChars="200"/>
              <w:jc w:val="both"/>
              <w:rPr>
                <w:rFonts w:ascii="Times New Roman" w:hAnsi="Times New Roman" w:eastAsia="仿宋_GB2312" w:cs="Times New Roman"/>
                <w:color w:val="auto"/>
                <w:sz w:val="21"/>
                <w:szCs w:val="21"/>
                <w:lang w:val="zh-CN"/>
              </w:rPr>
            </w:pPr>
            <w:r>
              <w:rPr>
                <w:rFonts w:hint="eastAsia" w:ascii="Times New Roman" w:hAnsi="Times New Roman" w:eastAsia="仿宋_GB2312" w:cs="Times New Roman"/>
                <w:color w:val="auto"/>
                <w:sz w:val="21"/>
                <w:szCs w:val="21"/>
                <w:lang w:val="zh-CN"/>
              </w:rPr>
              <w:t>设备费包括设备原价、运杂费、运输保管费、采购及保管费和运杂综合费率；安装工程费按照预算数量乘以安装单价进行计算。</w:t>
            </w:r>
          </w:p>
          <w:p w14:paraId="06BE6A11">
            <w:pPr>
              <w:spacing w:line="240" w:lineRule="auto"/>
              <w:ind w:firstLine="420" w:firstLineChars="200"/>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3</w:t>
            </w:r>
            <w:r>
              <w:rPr>
                <w:rFonts w:hint="eastAsia" w:ascii="Times New Roman" w:hAnsi="Times New Roman" w:eastAsia="仿宋_GB2312" w:cs="Times New Roman"/>
                <w:color w:val="auto"/>
                <w:sz w:val="21"/>
                <w:szCs w:val="21"/>
              </w:rPr>
              <w:t>、其他费用计算</w:t>
            </w:r>
          </w:p>
          <w:p w14:paraId="2CF61580">
            <w:pPr>
              <w:spacing w:line="240" w:lineRule="auto"/>
              <w:ind w:firstLine="420" w:firstLineChars="200"/>
              <w:jc w:val="both"/>
              <w:rPr>
                <w:rFonts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lang w:val="zh-CN"/>
              </w:rPr>
              <w:t>由前期工作费、工程监理费、竣工验收费及业主管理费</w:t>
            </w:r>
            <w:r>
              <w:rPr>
                <w:rFonts w:hint="eastAsia" w:ascii="Times New Roman" w:hAnsi="Times New Roman" w:eastAsia="仿宋_GB2312" w:cs="Times New Roman"/>
                <w:color w:val="auto"/>
                <w:sz w:val="21"/>
                <w:szCs w:val="21"/>
              </w:rPr>
              <w:t>组成。</w:t>
            </w:r>
          </w:p>
          <w:p w14:paraId="2AE1C8DF">
            <w:pPr>
              <w:spacing w:line="240" w:lineRule="auto"/>
              <w:ind w:firstLine="0" w:firstLineChars="0"/>
              <w:jc w:val="both"/>
              <w:rPr>
                <w:rFonts w:ascii="Times New Roman" w:hAnsi="Times New Roman" w:eastAsia="仿宋_GB2312" w:cs="Times New Roman"/>
                <w:b/>
                <w:color w:val="auto"/>
                <w:sz w:val="21"/>
                <w:szCs w:val="21"/>
              </w:rPr>
            </w:pPr>
            <w:r>
              <w:rPr>
                <w:rFonts w:ascii="Times New Roman" w:hAnsi="Times New Roman" w:eastAsia="仿宋_GB2312" w:cs="Times New Roman"/>
                <w:b/>
                <w:color w:val="auto"/>
                <w:sz w:val="21"/>
                <w:szCs w:val="21"/>
              </w:rPr>
              <w:t>4</w:t>
            </w:r>
            <w:r>
              <w:rPr>
                <w:rFonts w:hint="eastAsia" w:ascii="Times New Roman" w:hAnsi="Times New Roman" w:eastAsia="仿宋_GB2312" w:cs="Times New Roman"/>
                <w:b/>
                <w:color w:val="auto"/>
                <w:sz w:val="21"/>
                <w:szCs w:val="21"/>
              </w:rPr>
              <w:t>、投资概算</w:t>
            </w:r>
          </w:p>
          <w:p w14:paraId="3B49F518">
            <w:pPr>
              <w:spacing w:line="240" w:lineRule="auto"/>
              <w:ind w:firstLine="420" w:firstLineChars="200"/>
              <w:jc w:val="both"/>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根据计算，本方案本方案复垦责任范围面积为</w:t>
            </w:r>
            <w:r>
              <w:rPr>
                <w:rFonts w:hint="eastAsia" w:ascii="Times New Roman" w:hAnsi="Times New Roman" w:eastAsia="仿宋_GB2312" w:cs="Times New Roman"/>
                <w:color w:val="auto"/>
                <w:sz w:val="21"/>
                <w:szCs w:val="21"/>
                <w:lang w:eastAsia="zh-CN"/>
              </w:rPr>
              <w:t>0.7462</w:t>
            </w:r>
            <w:r>
              <w:rPr>
                <w:rFonts w:hint="eastAsia" w:ascii="Times New Roman" w:hAnsi="Times New Roman" w:eastAsia="仿宋_GB2312" w:cs="Times New Roman"/>
                <w:color w:val="auto"/>
                <w:sz w:val="21"/>
                <w:szCs w:val="21"/>
              </w:rPr>
              <w:t>hm</w:t>
            </w:r>
            <w:r>
              <w:rPr>
                <w:rFonts w:hint="eastAsia" w:ascii="Times New Roman" w:hAnsi="Times New Roman" w:eastAsia="仿宋_GB2312" w:cs="Times New Roman"/>
                <w:color w:val="auto"/>
                <w:sz w:val="21"/>
                <w:szCs w:val="21"/>
                <w:vertAlign w:val="superscript"/>
              </w:rPr>
              <w:t>2</w:t>
            </w:r>
            <w:r>
              <w:rPr>
                <w:rFonts w:hint="eastAsia" w:ascii="Times New Roman" w:hAnsi="Times New Roman" w:eastAsia="仿宋_GB2312" w:cs="Times New Roman"/>
                <w:color w:val="auto"/>
                <w:sz w:val="21"/>
                <w:szCs w:val="21"/>
              </w:rPr>
              <w:t>，拟复垦土地面积</w:t>
            </w:r>
            <w:r>
              <w:rPr>
                <w:rFonts w:hint="eastAsia" w:ascii="Times New Roman" w:hAnsi="Times New Roman" w:eastAsia="仿宋_GB2312" w:cs="Times New Roman"/>
                <w:color w:val="auto"/>
                <w:sz w:val="21"/>
                <w:szCs w:val="21"/>
                <w:lang w:eastAsia="zh-CN"/>
              </w:rPr>
              <w:t>0.7462</w:t>
            </w:r>
            <w:r>
              <w:rPr>
                <w:rFonts w:hint="eastAsia" w:ascii="Times New Roman" w:hAnsi="Times New Roman" w:eastAsia="仿宋_GB2312" w:cs="Times New Roman"/>
                <w:color w:val="auto"/>
                <w:sz w:val="21"/>
                <w:szCs w:val="21"/>
              </w:rPr>
              <w:t>hm</w:t>
            </w:r>
            <w:r>
              <w:rPr>
                <w:rFonts w:hint="eastAsia" w:ascii="Times New Roman" w:hAnsi="Times New Roman" w:eastAsia="仿宋_GB2312" w:cs="Times New Roman"/>
                <w:color w:val="auto"/>
                <w:sz w:val="21"/>
                <w:szCs w:val="21"/>
                <w:vertAlign w:val="superscript"/>
              </w:rPr>
              <w:t>2</w:t>
            </w:r>
            <w:r>
              <w:rPr>
                <w:rFonts w:hint="eastAsia" w:ascii="Times New Roman" w:hAnsi="Times New Roman" w:eastAsia="仿宋_GB2312" w:cs="Times New Roman"/>
                <w:color w:val="auto"/>
                <w:sz w:val="21"/>
                <w:szCs w:val="21"/>
              </w:rPr>
              <w:t>，复垦土地静态投资总计</w:t>
            </w:r>
            <w:r>
              <w:rPr>
                <w:rFonts w:hint="eastAsia" w:ascii="Times New Roman" w:hAnsi="Times New Roman" w:eastAsia="仿宋_GB2312" w:cs="Times New Roman"/>
                <w:color w:val="auto"/>
                <w:sz w:val="21"/>
                <w:szCs w:val="21"/>
                <w:highlight w:val="none"/>
                <w:lang w:val="en-US" w:eastAsia="zh-CN"/>
              </w:rPr>
              <w:t>15.3487</w:t>
            </w:r>
            <w:r>
              <w:rPr>
                <w:rFonts w:hint="eastAsia" w:ascii="Times New Roman" w:hAnsi="Times New Roman" w:eastAsia="仿宋_GB2312" w:cs="Times New Roman"/>
                <w:color w:val="auto"/>
                <w:sz w:val="21"/>
                <w:szCs w:val="21"/>
                <w:highlight w:val="none"/>
              </w:rPr>
              <w:t>万元，动态总投资总计</w:t>
            </w:r>
            <w:r>
              <w:rPr>
                <w:rFonts w:hint="eastAsia" w:ascii="Times New Roman" w:hAnsi="Times New Roman" w:eastAsia="仿宋_GB2312" w:cs="Times New Roman"/>
                <w:color w:val="auto"/>
                <w:sz w:val="21"/>
                <w:szCs w:val="21"/>
                <w:highlight w:val="none"/>
                <w:lang w:val="en-US" w:eastAsia="zh-CN"/>
              </w:rPr>
              <w:t>17.8019</w:t>
            </w:r>
            <w:r>
              <w:rPr>
                <w:rFonts w:hint="eastAsia" w:ascii="Times New Roman" w:hAnsi="Times New Roman" w:eastAsia="仿宋_GB2312" w:cs="Times New Roman"/>
                <w:color w:val="auto"/>
                <w:sz w:val="21"/>
                <w:szCs w:val="21"/>
                <w:highlight w:val="none"/>
              </w:rPr>
              <w:t>万元，静态亩均投资为</w:t>
            </w:r>
            <w:r>
              <w:rPr>
                <w:rFonts w:hint="eastAsia" w:ascii="Times New Roman" w:hAnsi="Times New Roman" w:eastAsia="仿宋_GB2312" w:cs="Times New Roman"/>
                <w:color w:val="auto"/>
                <w:sz w:val="21"/>
                <w:szCs w:val="21"/>
                <w:highlight w:val="none"/>
                <w:lang w:val="en-US" w:eastAsia="zh-CN"/>
              </w:rPr>
              <w:t>1.3713万</w:t>
            </w:r>
            <w:r>
              <w:rPr>
                <w:rFonts w:hint="eastAsia" w:ascii="Times New Roman" w:hAnsi="Times New Roman" w:eastAsia="仿宋_GB2312" w:cs="Times New Roman"/>
                <w:color w:val="auto"/>
                <w:sz w:val="21"/>
                <w:szCs w:val="21"/>
                <w:highlight w:val="none"/>
              </w:rPr>
              <w:t>元/亩，动态亩均投资</w:t>
            </w:r>
            <w:r>
              <w:rPr>
                <w:rFonts w:hint="eastAsia" w:ascii="Times New Roman" w:hAnsi="Times New Roman" w:eastAsia="仿宋_GB2312" w:cs="Times New Roman"/>
                <w:color w:val="auto"/>
                <w:sz w:val="21"/>
                <w:szCs w:val="21"/>
                <w:highlight w:val="none"/>
                <w:lang w:val="en-US" w:eastAsia="zh-CN"/>
              </w:rPr>
              <w:t>1.5905</w:t>
            </w:r>
            <w:r>
              <w:rPr>
                <w:rFonts w:hint="eastAsia" w:ascii="Times New Roman" w:hAnsi="Times New Roman" w:eastAsia="仿宋_GB2312" w:cs="Times New Roman"/>
                <w:color w:val="auto"/>
                <w:sz w:val="21"/>
                <w:szCs w:val="21"/>
              </w:rPr>
              <w:t>万元/亩。</w:t>
            </w:r>
          </w:p>
          <w:p w14:paraId="12486167">
            <w:pPr>
              <w:spacing w:line="240" w:lineRule="auto"/>
              <w:ind w:firstLine="0" w:firstLineChars="0"/>
              <w:jc w:val="center"/>
              <w:rPr>
                <w:rFonts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项目土地复垦费用投资估算总表</w:t>
            </w:r>
          </w:p>
          <w:tbl>
            <w:tblPr>
              <w:tblStyle w:val="14"/>
              <w:tblW w:w="7200" w:type="dxa"/>
              <w:jc w:val="center"/>
              <w:tblLayout w:type="autofit"/>
              <w:tblCellMar>
                <w:top w:w="15" w:type="dxa"/>
                <w:left w:w="15" w:type="dxa"/>
                <w:bottom w:w="15" w:type="dxa"/>
                <w:right w:w="15" w:type="dxa"/>
              </w:tblCellMar>
            </w:tblPr>
            <w:tblGrid>
              <w:gridCol w:w="1043"/>
              <w:gridCol w:w="2499"/>
              <w:gridCol w:w="1854"/>
              <w:gridCol w:w="1804"/>
            </w:tblGrid>
            <w:tr w14:paraId="45DA55A0">
              <w:tblPrEx>
                <w:tblCellMar>
                  <w:top w:w="15" w:type="dxa"/>
                  <w:left w:w="15" w:type="dxa"/>
                  <w:bottom w:w="15" w:type="dxa"/>
                  <w:right w:w="15" w:type="dxa"/>
                </w:tblCellMar>
              </w:tblPrEx>
              <w:trPr>
                <w:trHeight w:val="283" w:hRule="exact"/>
                <w:jc w:val="center"/>
              </w:trPr>
              <w:tc>
                <w:tcPr>
                  <w:tcW w:w="1043" w:type="dxa"/>
                  <w:tcBorders>
                    <w:top w:val="single" w:color="000000" w:sz="4" w:space="0"/>
                    <w:left w:val="single" w:color="000000" w:sz="4" w:space="0"/>
                    <w:bottom w:val="single" w:color="auto" w:sz="4" w:space="0"/>
                    <w:right w:val="single" w:color="000000" w:sz="4" w:space="0"/>
                  </w:tcBorders>
                  <w:noWrap w:val="0"/>
                  <w:vAlign w:val="center"/>
                </w:tcPr>
                <w:p w14:paraId="0DD81D0F">
                  <w:pPr>
                    <w:widowControl/>
                    <w:spacing w:line="240" w:lineRule="auto"/>
                    <w:ind w:firstLine="0" w:firstLineChars="0"/>
                    <w:jc w:val="center"/>
                    <w:rPr>
                      <w:rFonts w:ascii="Times New Roman" w:hAnsi="Times New Roman" w:eastAsia="仿宋_GB2312" w:cs="Times New Roman"/>
                      <w:color w:val="auto"/>
                      <w:kern w:val="0"/>
                      <w:sz w:val="21"/>
                    </w:rPr>
                  </w:pPr>
                  <w:r>
                    <w:rPr>
                      <w:rFonts w:ascii="Times New Roman" w:hAnsi="Times New Roman" w:eastAsia="仿宋_GB2312" w:cs="Times New Roman"/>
                      <w:color w:val="auto"/>
                      <w:kern w:val="0"/>
                      <w:sz w:val="21"/>
                    </w:rPr>
                    <w:t>序号</w:t>
                  </w:r>
                </w:p>
              </w:tc>
              <w:tc>
                <w:tcPr>
                  <w:tcW w:w="2499" w:type="dxa"/>
                  <w:tcBorders>
                    <w:top w:val="single" w:color="000000" w:sz="4" w:space="0"/>
                    <w:left w:val="single" w:color="000000" w:sz="4" w:space="0"/>
                    <w:bottom w:val="single" w:color="auto" w:sz="4" w:space="0"/>
                    <w:right w:val="single" w:color="000000" w:sz="4" w:space="0"/>
                  </w:tcBorders>
                  <w:noWrap w:val="0"/>
                  <w:vAlign w:val="center"/>
                </w:tcPr>
                <w:p w14:paraId="70517F5D">
                  <w:pPr>
                    <w:widowControl/>
                    <w:spacing w:line="240" w:lineRule="auto"/>
                    <w:ind w:firstLine="0" w:firstLineChars="0"/>
                    <w:jc w:val="center"/>
                    <w:rPr>
                      <w:rFonts w:ascii="Times New Roman" w:hAnsi="Times New Roman" w:eastAsia="仿宋_GB2312" w:cs="Times New Roman"/>
                      <w:color w:val="auto"/>
                      <w:kern w:val="0"/>
                      <w:sz w:val="21"/>
                    </w:rPr>
                  </w:pPr>
                  <w:r>
                    <w:rPr>
                      <w:rFonts w:ascii="Times New Roman" w:hAnsi="Times New Roman" w:eastAsia="仿宋_GB2312" w:cs="Times New Roman"/>
                      <w:color w:val="auto"/>
                      <w:kern w:val="0"/>
                      <w:sz w:val="21"/>
                    </w:rPr>
                    <w:t>工程或费用名称</w:t>
                  </w:r>
                </w:p>
              </w:tc>
              <w:tc>
                <w:tcPr>
                  <w:tcW w:w="1854" w:type="dxa"/>
                  <w:tcBorders>
                    <w:top w:val="single" w:color="000000" w:sz="4" w:space="0"/>
                    <w:left w:val="single" w:color="000000" w:sz="4" w:space="0"/>
                    <w:bottom w:val="single" w:color="auto" w:sz="4" w:space="0"/>
                    <w:right w:val="single" w:color="000000" w:sz="4" w:space="0"/>
                  </w:tcBorders>
                  <w:noWrap w:val="0"/>
                  <w:vAlign w:val="center"/>
                </w:tcPr>
                <w:p w14:paraId="2136DC6C">
                  <w:pPr>
                    <w:widowControl/>
                    <w:spacing w:line="240" w:lineRule="auto"/>
                    <w:ind w:firstLine="0" w:firstLineChars="0"/>
                    <w:jc w:val="center"/>
                    <w:rPr>
                      <w:rFonts w:ascii="Times New Roman" w:hAnsi="Times New Roman" w:eastAsia="仿宋_GB2312" w:cs="Times New Roman"/>
                      <w:color w:val="auto"/>
                      <w:kern w:val="0"/>
                      <w:sz w:val="21"/>
                    </w:rPr>
                  </w:pPr>
                  <w:r>
                    <w:rPr>
                      <w:rFonts w:ascii="Times New Roman" w:hAnsi="Times New Roman" w:eastAsia="仿宋_GB2312" w:cs="Times New Roman"/>
                      <w:color w:val="auto"/>
                      <w:kern w:val="0"/>
                      <w:sz w:val="21"/>
                    </w:rPr>
                    <w:t>费用（万元）</w:t>
                  </w:r>
                </w:p>
              </w:tc>
              <w:tc>
                <w:tcPr>
                  <w:tcW w:w="1804" w:type="dxa"/>
                  <w:tcBorders>
                    <w:top w:val="single" w:color="000000" w:sz="4" w:space="0"/>
                    <w:left w:val="single" w:color="000000" w:sz="4" w:space="0"/>
                    <w:bottom w:val="single" w:color="auto" w:sz="4" w:space="0"/>
                    <w:right w:val="single" w:color="000000" w:sz="4" w:space="0"/>
                  </w:tcBorders>
                  <w:noWrap w:val="0"/>
                  <w:vAlign w:val="center"/>
                </w:tcPr>
                <w:p w14:paraId="026EE1C2">
                  <w:pPr>
                    <w:widowControl/>
                    <w:spacing w:line="240" w:lineRule="auto"/>
                    <w:ind w:firstLine="0" w:firstLineChars="0"/>
                    <w:jc w:val="center"/>
                    <w:rPr>
                      <w:rFonts w:ascii="Times New Roman" w:hAnsi="Times New Roman" w:eastAsia="仿宋_GB2312" w:cs="Times New Roman"/>
                      <w:color w:val="auto"/>
                      <w:kern w:val="0"/>
                      <w:sz w:val="21"/>
                    </w:rPr>
                  </w:pPr>
                  <w:r>
                    <w:rPr>
                      <w:rFonts w:ascii="Times New Roman" w:hAnsi="Times New Roman" w:eastAsia="仿宋_GB2312" w:cs="Times New Roman"/>
                      <w:color w:val="auto"/>
                      <w:kern w:val="0"/>
                      <w:sz w:val="21"/>
                    </w:rPr>
                    <w:t>占总投资比例%</w:t>
                  </w:r>
                </w:p>
              </w:tc>
            </w:tr>
            <w:tr w14:paraId="2CDD2A64">
              <w:tblPrEx>
                <w:tblCellMar>
                  <w:top w:w="15" w:type="dxa"/>
                  <w:left w:w="15" w:type="dxa"/>
                  <w:bottom w:w="15" w:type="dxa"/>
                  <w:right w:w="15" w:type="dxa"/>
                </w:tblCellMar>
              </w:tblPrEx>
              <w:trPr>
                <w:trHeight w:val="283" w:hRule="exact"/>
                <w:jc w:val="center"/>
              </w:trPr>
              <w:tc>
                <w:tcPr>
                  <w:tcW w:w="1043" w:type="dxa"/>
                  <w:tcBorders>
                    <w:top w:val="single" w:color="auto" w:sz="4" w:space="0"/>
                    <w:left w:val="single" w:color="auto" w:sz="4" w:space="0"/>
                    <w:bottom w:val="single" w:color="auto" w:sz="4" w:space="0"/>
                    <w:right w:val="single" w:color="auto" w:sz="4" w:space="0"/>
                  </w:tcBorders>
                  <w:noWrap w:val="0"/>
                  <w:vAlign w:val="center"/>
                </w:tcPr>
                <w:p w14:paraId="0761F4F5">
                  <w:pPr>
                    <w:widowControl/>
                    <w:spacing w:line="240" w:lineRule="auto"/>
                    <w:ind w:firstLine="0" w:firstLineChars="0"/>
                    <w:jc w:val="center"/>
                    <w:rPr>
                      <w:rFonts w:hint="eastAsia" w:ascii="Times New Roman" w:hAnsi="Times New Roman" w:eastAsia="仿宋_GB2312" w:cs="Times New Roman"/>
                      <w:color w:val="auto"/>
                      <w:kern w:val="0"/>
                      <w:sz w:val="21"/>
                    </w:rPr>
                  </w:pPr>
                  <w:r>
                    <w:rPr>
                      <w:rFonts w:ascii="Times New Roman" w:hAnsi="Times New Roman" w:eastAsia="仿宋_GB2312" w:cs="Times New Roman"/>
                      <w:color w:val="auto"/>
                      <w:kern w:val="0"/>
                      <w:sz w:val="21"/>
                    </w:rPr>
                    <w:t>一</w:t>
                  </w:r>
                </w:p>
              </w:tc>
              <w:tc>
                <w:tcPr>
                  <w:tcW w:w="2499" w:type="dxa"/>
                  <w:tcBorders>
                    <w:top w:val="single" w:color="auto" w:sz="4" w:space="0"/>
                    <w:left w:val="single" w:color="auto" w:sz="4" w:space="0"/>
                    <w:bottom w:val="single" w:color="auto" w:sz="4" w:space="0"/>
                    <w:right w:val="single" w:color="auto" w:sz="4" w:space="0"/>
                  </w:tcBorders>
                  <w:noWrap w:val="0"/>
                  <w:vAlign w:val="center"/>
                </w:tcPr>
                <w:p w14:paraId="62B7CBBD">
                  <w:pPr>
                    <w:widowControl/>
                    <w:spacing w:line="240" w:lineRule="auto"/>
                    <w:ind w:firstLine="0" w:firstLineChars="0"/>
                    <w:jc w:val="center"/>
                    <w:rPr>
                      <w:rFonts w:hint="eastAsia" w:ascii="Times New Roman" w:hAnsi="Times New Roman" w:eastAsia="仿宋_GB2312" w:cs="Times New Roman"/>
                      <w:color w:val="auto"/>
                      <w:kern w:val="0"/>
                      <w:sz w:val="21"/>
                    </w:rPr>
                  </w:pPr>
                  <w:r>
                    <w:rPr>
                      <w:rFonts w:ascii="Times New Roman" w:hAnsi="Times New Roman" w:eastAsia="仿宋_GB2312" w:cs="Times New Roman"/>
                      <w:color w:val="auto"/>
                      <w:kern w:val="0"/>
                      <w:sz w:val="21"/>
                    </w:rPr>
                    <w:t>工程施工费</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2741D3AD">
                  <w:pPr>
                    <w:widowControl/>
                    <w:spacing w:line="240" w:lineRule="auto"/>
                    <w:ind w:firstLine="0" w:firstLineChars="0"/>
                    <w:jc w:val="center"/>
                    <w:rPr>
                      <w:rFonts w:ascii="Times New Roman" w:hAnsi="Times New Roman" w:eastAsia="仿宋_GB2312" w:cs="Times New Roman"/>
                      <w:color w:val="auto"/>
                      <w:kern w:val="0"/>
                      <w:sz w:val="21"/>
                    </w:rPr>
                  </w:pPr>
                  <w:r>
                    <w:rPr>
                      <w:rFonts w:hint="eastAsia" w:ascii="Times New Roman" w:hAnsi="Times New Roman" w:eastAsia="仿宋_GB2312" w:cs="Times New Roman"/>
                      <w:color w:val="auto"/>
                      <w:kern w:val="0"/>
                      <w:sz w:val="21"/>
                      <w:highlight w:val="none"/>
                      <w:lang w:val="en-US" w:eastAsia="zh-CN"/>
                    </w:rPr>
                    <w:t xml:space="preserve">10.6942 </w:t>
                  </w:r>
                </w:p>
              </w:tc>
              <w:tc>
                <w:tcPr>
                  <w:tcW w:w="1804" w:type="dxa"/>
                  <w:tcBorders>
                    <w:top w:val="single" w:color="auto" w:sz="4" w:space="0"/>
                    <w:left w:val="single" w:color="auto" w:sz="4" w:space="0"/>
                    <w:bottom w:val="single" w:color="auto" w:sz="4" w:space="0"/>
                    <w:right w:val="single" w:color="auto" w:sz="4" w:space="0"/>
                  </w:tcBorders>
                  <w:noWrap w:val="0"/>
                  <w:vAlign w:val="center"/>
                </w:tcPr>
                <w:p w14:paraId="46D24559">
                  <w:pPr>
                    <w:widowControl/>
                    <w:spacing w:line="240" w:lineRule="auto"/>
                    <w:ind w:firstLine="0" w:firstLineChars="0"/>
                    <w:jc w:val="center"/>
                    <w:rPr>
                      <w:rFonts w:ascii="Times New Roman" w:hAnsi="Times New Roman" w:eastAsia="仿宋_GB2312" w:cs="Times New Roman"/>
                      <w:color w:val="auto"/>
                      <w:kern w:val="0"/>
                      <w:sz w:val="21"/>
                    </w:rPr>
                  </w:pPr>
                  <w:r>
                    <w:rPr>
                      <w:rFonts w:hint="eastAsia" w:ascii="Times New Roman" w:hAnsi="Times New Roman" w:eastAsia="仿宋_GB2312" w:cs="Times New Roman"/>
                      <w:color w:val="auto"/>
                      <w:kern w:val="0"/>
                      <w:sz w:val="21"/>
                      <w:highlight w:val="none"/>
                      <w:lang w:val="en-US" w:eastAsia="zh-CN"/>
                    </w:rPr>
                    <w:t>60.07%</w:t>
                  </w:r>
                </w:p>
              </w:tc>
            </w:tr>
            <w:tr w14:paraId="1431BED9">
              <w:tblPrEx>
                <w:tblCellMar>
                  <w:top w:w="15" w:type="dxa"/>
                  <w:left w:w="15" w:type="dxa"/>
                  <w:bottom w:w="15" w:type="dxa"/>
                  <w:right w:w="15" w:type="dxa"/>
                </w:tblCellMar>
              </w:tblPrEx>
              <w:trPr>
                <w:trHeight w:val="283" w:hRule="exact"/>
                <w:jc w:val="center"/>
              </w:trPr>
              <w:tc>
                <w:tcPr>
                  <w:tcW w:w="1043" w:type="dxa"/>
                  <w:tcBorders>
                    <w:top w:val="single" w:color="auto" w:sz="4" w:space="0"/>
                    <w:left w:val="single" w:color="auto" w:sz="4" w:space="0"/>
                    <w:bottom w:val="single" w:color="auto" w:sz="4" w:space="0"/>
                    <w:right w:val="single" w:color="auto" w:sz="4" w:space="0"/>
                  </w:tcBorders>
                  <w:noWrap w:val="0"/>
                  <w:vAlign w:val="center"/>
                </w:tcPr>
                <w:p w14:paraId="013A3DBB">
                  <w:pPr>
                    <w:widowControl/>
                    <w:spacing w:line="240" w:lineRule="auto"/>
                    <w:ind w:firstLine="0" w:firstLineChars="0"/>
                    <w:jc w:val="center"/>
                    <w:rPr>
                      <w:rFonts w:hint="eastAsia" w:ascii="Times New Roman" w:hAnsi="Times New Roman" w:eastAsia="仿宋_GB2312" w:cs="Times New Roman"/>
                      <w:color w:val="auto"/>
                      <w:kern w:val="0"/>
                      <w:sz w:val="21"/>
                    </w:rPr>
                  </w:pPr>
                  <w:r>
                    <w:rPr>
                      <w:rFonts w:ascii="Times New Roman" w:hAnsi="Times New Roman" w:eastAsia="仿宋_GB2312" w:cs="Times New Roman"/>
                      <w:color w:val="auto"/>
                      <w:kern w:val="0"/>
                      <w:sz w:val="21"/>
                    </w:rPr>
                    <w:t>二</w:t>
                  </w:r>
                </w:p>
              </w:tc>
              <w:tc>
                <w:tcPr>
                  <w:tcW w:w="2499" w:type="dxa"/>
                  <w:tcBorders>
                    <w:top w:val="single" w:color="auto" w:sz="4" w:space="0"/>
                    <w:left w:val="single" w:color="auto" w:sz="4" w:space="0"/>
                    <w:bottom w:val="single" w:color="auto" w:sz="4" w:space="0"/>
                    <w:right w:val="single" w:color="auto" w:sz="4" w:space="0"/>
                  </w:tcBorders>
                  <w:noWrap w:val="0"/>
                  <w:vAlign w:val="center"/>
                </w:tcPr>
                <w:p w14:paraId="7A99074C">
                  <w:pPr>
                    <w:widowControl/>
                    <w:spacing w:line="240" w:lineRule="auto"/>
                    <w:ind w:firstLine="0" w:firstLineChars="0"/>
                    <w:jc w:val="center"/>
                    <w:rPr>
                      <w:rFonts w:hint="eastAsia" w:ascii="Times New Roman" w:hAnsi="Times New Roman" w:eastAsia="仿宋_GB2312" w:cs="Times New Roman"/>
                      <w:color w:val="auto"/>
                      <w:kern w:val="0"/>
                      <w:sz w:val="21"/>
                    </w:rPr>
                  </w:pPr>
                  <w:r>
                    <w:rPr>
                      <w:rFonts w:ascii="Times New Roman" w:hAnsi="Times New Roman" w:eastAsia="仿宋_GB2312" w:cs="Times New Roman"/>
                      <w:color w:val="auto"/>
                      <w:kern w:val="0"/>
                      <w:sz w:val="21"/>
                    </w:rPr>
                    <w:t>设备费</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129DD60F">
                  <w:pPr>
                    <w:widowControl/>
                    <w:spacing w:line="240" w:lineRule="auto"/>
                    <w:ind w:firstLine="0" w:firstLineChars="0"/>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21"/>
                      <w:highlight w:val="none"/>
                      <w:lang w:val="en-US" w:eastAsia="zh-CN"/>
                    </w:rPr>
                    <w:t xml:space="preserve">0.0000 </w:t>
                  </w:r>
                </w:p>
              </w:tc>
              <w:tc>
                <w:tcPr>
                  <w:tcW w:w="1804" w:type="dxa"/>
                  <w:tcBorders>
                    <w:top w:val="single" w:color="auto" w:sz="4" w:space="0"/>
                    <w:left w:val="single" w:color="auto" w:sz="4" w:space="0"/>
                    <w:bottom w:val="single" w:color="auto" w:sz="4" w:space="0"/>
                    <w:right w:val="single" w:color="auto" w:sz="4" w:space="0"/>
                  </w:tcBorders>
                  <w:noWrap w:val="0"/>
                  <w:vAlign w:val="center"/>
                </w:tcPr>
                <w:p w14:paraId="13C3EB18">
                  <w:pPr>
                    <w:widowControl/>
                    <w:spacing w:line="240" w:lineRule="auto"/>
                    <w:ind w:firstLine="0" w:firstLineChars="0"/>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21"/>
                      <w:highlight w:val="none"/>
                      <w:lang w:val="en-US" w:eastAsia="zh-CN"/>
                    </w:rPr>
                    <w:t>0.00%</w:t>
                  </w:r>
                </w:p>
              </w:tc>
            </w:tr>
            <w:tr w14:paraId="76E64187">
              <w:tblPrEx>
                <w:tblCellMar>
                  <w:top w:w="15" w:type="dxa"/>
                  <w:left w:w="15" w:type="dxa"/>
                  <w:bottom w:w="15" w:type="dxa"/>
                  <w:right w:w="15" w:type="dxa"/>
                </w:tblCellMar>
              </w:tblPrEx>
              <w:trPr>
                <w:trHeight w:val="283" w:hRule="exact"/>
                <w:jc w:val="center"/>
              </w:trPr>
              <w:tc>
                <w:tcPr>
                  <w:tcW w:w="1043" w:type="dxa"/>
                  <w:tcBorders>
                    <w:top w:val="single" w:color="auto" w:sz="4" w:space="0"/>
                    <w:left w:val="single" w:color="auto" w:sz="4" w:space="0"/>
                    <w:bottom w:val="single" w:color="auto" w:sz="4" w:space="0"/>
                    <w:right w:val="single" w:color="auto" w:sz="4" w:space="0"/>
                  </w:tcBorders>
                  <w:noWrap w:val="0"/>
                  <w:vAlign w:val="center"/>
                </w:tcPr>
                <w:p w14:paraId="143746F8">
                  <w:pPr>
                    <w:widowControl/>
                    <w:spacing w:line="240" w:lineRule="auto"/>
                    <w:ind w:firstLine="0" w:firstLineChars="0"/>
                    <w:jc w:val="center"/>
                    <w:rPr>
                      <w:rFonts w:hint="eastAsia" w:ascii="Times New Roman" w:hAnsi="Times New Roman" w:eastAsia="仿宋_GB2312" w:cs="Times New Roman"/>
                      <w:color w:val="auto"/>
                      <w:kern w:val="0"/>
                      <w:sz w:val="21"/>
                    </w:rPr>
                  </w:pPr>
                  <w:r>
                    <w:rPr>
                      <w:rFonts w:ascii="Times New Roman" w:hAnsi="Times New Roman" w:eastAsia="仿宋_GB2312" w:cs="Times New Roman"/>
                      <w:color w:val="auto"/>
                      <w:kern w:val="0"/>
                      <w:sz w:val="21"/>
                    </w:rPr>
                    <w:t>三</w:t>
                  </w:r>
                </w:p>
              </w:tc>
              <w:tc>
                <w:tcPr>
                  <w:tcW w:w="2499" w:type="dxa"/>
                  <w:tcBorders>
                    <w:top w:val="single" w:color="auto" w:sz="4" w:space="0"/>
                    <w:left w:val="single" w:color="auto" w:sz="4" w:space="0"/>
                    <w:bottom w:val="single" w:color="auto" w:sz="4" w:space="0"/>
                    <w:right w:val="single" w:color="auto" w:sz="4" w:space="0"/>
                  </w:tcBorders>
                  <w:noWrap w:val="0"/>
                  <w:vAlign w:val="center"/>
                </w:tcPr>
                <w:p w14:paraId="05FD9AE1">
                  <w:pPr>
                    <w:widowControl/>
                    <w:spacing w:line="240" w:lineRule="auto"/>
                    <w:ind w:firstLine="0" w:firstLineChars="0"/>
                    <w:jc w:val="center"/>
                    <w:rPr>
                      <w:rFonts w:hint="eastAsia" w:ascii="Times New Roman" w:hAnsi="Times New Roman" w:eastAsia="仿宋_GB2312" w:cs="Times New Roman"/>
                      <w:color w:val="auto"/>
                      <w:kern w:val="0"/>
                      <w:sz w:val="21"/>
                    </w:rPr>
                  </w:pPr>
                  <w:r>
                    <w:rPr>
                      <w:rFonts w:ascii="Times New Roman" w:hAnsi="Times New Roman" w:eastAsia="仿宋_GB2312" w:cs="Times New Roman"/>
                      <w:color w:val="auto"/>
                      <w:kern w:val="0"/>
                      <w:sz w:val="21"/>
                    </w:rPr>
                    <w:t>其他费用</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1B9A85DD">
                  <w:pPr>
                    <w:widowControl/>
                    <w:spacing w:line="240" w:lineRule="auto"/>
                    <w:ind w:firstLine="0" w:firstLineChars="0"/>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21"/>
                      <w:highlight w:val="none"/>
                      <w:lang w:val="en-US" w:eastAsia="zh-CN"/>
                    </w:rPr>
                    <w:t xml:space="preserve">1.9336 </w:t>
                  </w:r>
                </w:p>
              </w:tc>
              <w:tc>
                <w:tcPr>
                  <w:tcW w:w="1804" w:type="dxa"/>
                  <w:tcBorders>
                    <w:top w:val="single" w:color="auto" w:sz="4" w:space="0"/>
                    <w:left w:val="single" w:color="auto" w:sz="4" w:space="0"/>
                    <w:bottom w:val="single" w:color="auto" w:sz="4" w:space="0"/>
                    <w:right w:val="single" w:color="auto" w:sz="4" w:space="0"/>
                  </w:tcBorders>
                  <w:noWrap w:val="0"/>
                  <w:vAlign w:val="center"/>
                </w:tcPr>
                <w:p w14:paraId="768F31D2">
                  <w:pPr>
                    <w:widowControl/>
                    <w:spacing w:line="240" w:lineRule="auto"/>
                    <w:ind w:firstLine="0" w:firstLineChars="0"/>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21"/>
                      <w:highlight w:val="none"/>
                      <w:lang w:val="en-US" w:eastAsia="zh-CN"/>
                    </w:rPr>
                    <w:t>10.86%</w:t>
                  </w:r>
                </w:p>
              </w:tc>
            </w:tr>
            <w:tr w14:paraId="759848DB">
              <w:tblPrEx>
                <w:tblCellMar>
                  <w:top w:w="15" w:type="dxa"/>
                  <w:left w:w="15" w:type="dxa"/>
                  <w:bottom w:w="15" w:type="dxa"/>
                  <w:right w:w="15" w:type="dxa"/>
                </w:tblCellMar>
              </w:tblPrEx>
              <w:trPr>
                <w:trHeight w:val="283" w:hRule="exact"/>
                <w:jc w:val="center"/>
              </w:trPr>
              <w:tc>
                <w:tcPr>
                  <w:tcW w:w="1043" w:type="dxa"/>
                  <w:tcBorders>
                    <w:top w:val="single" w:color="auto" w:sz="4" w:space="0"/>
                    <w:left w:val="single" w:color="auto" w:sz="4" w:space="0"/>
                    <w:bottom w:val="single" w:color="auto" w:sz="4" w:space="0"/>
                    <w:right w:val="single" w:color="auto" w:sz="4" w:space="0"/>
                  </w:tcBorders>
                  <w:noWrap w:val="0"/>
                  <w:vAlign w:val="center"/>
                </w:tcPr>
                <w:p w14:paraId="3DDECA4D">
                  <w:pPr>
                    <w:widowControl/>
                    <w:spacing w:line="240" w:lineRule="auto"/>
                    <w:ind w:firstLine="0" w:firstLineChars="0"/>
                    <w:jc w:val="center"/>
                    <w:rPr>
                      <w:rFonts w:hint="eastAsia" w:ascii="Times New Roman" w:hAnsi="Times New Roman" w:eastAsia="仿宋_GB2312" w:cs="Times New Roman"/>
                      <w:color w:val="auto"/>
                      <w:kern w:val="0"/>
                      <w:sz w:val="21"/>
                    </w:rPr>
                  </w:pPr>
                  <w:r>
                    <w:rPr>
                      <w:rFonts w:ascii="Times New Roman" w:hAnsi="Times New Roman" w:eastAsia="仿宋_GB2312" w:cs="Times New Roman"/>
                      <w:color w:val="auto"/>
                      <w:kern w:val="0"/>
                      <w:sz w:val="21"/>
                    </w:rPr>
                    <w:t>四</w:t>
                  </w:r>
                </w:p>
              </w:tc>
              <w:tc>
                <w:tcPr>
                  <w:tcW w:w="2499" w:type="dxa"/>
                  <w:tcBorders>
                    <w:top w:val="single" w:color="auto" w:sz="4" w:space="0"/>
                    <w:left w:val="single" w:color="auto" w:sz="4" w:space="0"/>
                    <w:bottom w:val="single" w:color="auto" w:sz="4" w:space="0"/>
                    <w:right w:val="single" w:color="auto" w:sz="4" w:space="0"/>
                  </w:tcBorders>
                  <w:noWrap w:val="0"/>
                  <w:vAlign w:val="center"/>
                </w:tcPr>
                <w:p w14:paraId="333BFE3F">
                  <w:pPr>
                    <w:widowControl/>
                    <w:spacing w:line="240" w:lineRule="auto"/>
                    <w:ind w:firstLine="0" w:firstLineChars="0"/>
                    <w:jc w:val="center"/>
                    <w:rPr>
                      <w:rFonts w:hint="eastAsia" w:ascii="Times New Roman" w:hAnsi="Times New Roman" w:eastAsia="仿宋_GB2312" w:cs="Times New Roman"/>
                      <w:color w:val="auto"/>
                      <w:kern w:val="0"/>
                      <w:sz w:val="21"/>
                    </w:rPr>
                  </w:pPr>
                  <w:r>
                    <w:rPr>
                      <w:rFonts w:ascii="Times New Roman" w:hAnsi="Times New Roman" w:eastAsia="仿宋_GB2312" w:cs="Times New Roman"/>
                      <w:color w:val="auto"/>
                      <w:kern w:val="0"/>
                      <w:sz w:val="21"/>
                    </w:rPr>
                    <w:t>监测与管护费</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3EBA1499">
                  <w:pPr>
                    <w:widowControl/>
                    <w:spacing w:line="240" w:lineRule="auto"/>
                    <w:ind w:firstLine="0" w:firstLineChars="0"/>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21"/>
                      <w:highlight w:val="none"/>
                      <w:lang w:val="en-US" w:eastAsia="zh-CN"/>
                    </w:rPr>
                    <w:t xml:space="preserve">2.3420 </w:t>
                  </w:r>
                </w:p>
              </w:tc>
              <w:tc>
                <w:tcPr>
                  <w:tcW w:w="1804" w:type="dxa"/>
                  <w:tcBorders>
                    <w:top w:val="single" w:color="auto" w:sz="4" w:space="0"/>
                    <w:left w:val="single" w:color="auto" w:sz="4" w:space="0"/>
                    <w:bottom w:val="single" w:color="auto" w:sz="4" w:space="0"/>
                    <w:right w:val="single" w:color="auto" w:sz="4" w:space="0"/>
                  </w:tcBorders>
                  <w:noWrap w:val="0"/>
                  <w:vAlign w:val="center"/>
                </w:tcPr>
                <w:p w14:paraId="562DF3E4">
                  <w:pPr>
                    <w:widowControl/>
                    <w:spacing w:line="240" w:lineRule="auto"/>
                    <w:ind w:firstLine="0" w:firstLineChars="0"/>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21"/>
                      <w:highlight w:val="none"/>
                      <w:lang w:val="en-US" w:eastAsia="zh-CN"/>
                    </w:rPr>
                    <w:t>13.16%</w:t>
                  </w:r>
                </w:p>
              </w:tc>
            </w:tr>
            <w:tr w14:paraId="35FF70B2">
              <w:tblPrEx>
                <w:tblCellMar>
                  <w:top w:w="15" w:type="dxa"/>
                  <w:left w:w="15" w:type="dxa"/>
                  <w:bottom w:w="15" w:type="dxa"/>
                  <w:right w:w="15" w:type="dxa"/>
                </w:tblCellMar>
              </w:tblPrEx>
              <w:trPr>
                <w:trHeight w:val="283" w:hRule="exact"/>
                <w:jc w:val="center"/>
              </w:trPr>
              <w:tc>
                <w:tcPr>
                  <w:tcW w:w="1043" w:type="dxa"/>
                  <w:tcBorders>
                    <w:top w:val="single" w:color="auto" w:sz="4" w:space="0"/>
                    <w:left w:val="single" w:color="auto" w:sz="4" w:space="0"/>
                    <w:bottom w:val="single" w:color="auto" w:sz="4" w:space="0"/>
                    <w:right w:val="single" w:color="auto" w:sz="4" w:space="0"/>
                  </w:tcBorders>
                  <w:noWrap w:val="0"/>
                  <w:vAlign w:val="center"/>
                </w:tcPr>
                <w:p w14:paraId="647A73E4">
                  <w:pPr>
                    <w:widowControl/>
                    <w:spacing w:line="240" w:lineRule="auto"/>
                    <w:ind w:firstLine="0" w:firstLineChars="0"/>
                    <w:jc w:val="center"/>
                    <w:rPr>
                      <w:rFonts w:hint="eastAsia" w:ascii="Times New Roman" w:hAnsi="Times New Roman" w:eastAsia="仿宋_GB2312" w:cs="Times New Roman"/>
                      <w:color w:val="auto"/>
                      <w:kern w:val="0"/>
                      <w:sz w:val="21"/>
                    </w:rPr>
                  </w:pPr>
                  <w:r>
                    <w:rPr>
                      <w:rFonts w:ascii="Times New Roman" w:hAnsi="Times New Roman" w:eastAsia="仿宋_GB2312" w:cs="Times New Roman"/>
                      <w:color w:val="auto"/>
                      <w:kern w:val="0"/>
                      <w:sz w:val="21"/>
                    </w:rPr>
                    <w:t>（一）</w:t>
                  </w:r>
                </w:p>
              </w:tc>
              <w:tc>
                <w:tcPr>
                  <w:tcW w:w="2499" w:type="dxa"/>
                  <w:tcBorders>
                    <w:top w:val="single" w:color="auto" w:sz="4" w:space="0"/>
                    <w:left w:val="single" w:color="auto" w:sz="4" w:space="0"/>
                    <w:bottom w:val="single" w:color="auto" w:sz="4" w:space="0"/>
                    <w:right w:val="single" w:color="auto" w:sz="4" w:space="0"/>
                  </w:tcBorders>
                  <w:noWrap w:val="0"/>
                  <w:vAlign w:val="center"/>
                </w:tcPr>
                <w:p w14:paraId="1BFBBD1C">
                  <w:pPr>
                    <w:widowControl/>
                    <w:spacing w:line="240" w:lineRule="auto"/>
                    <w:ind w:firstLine="0" w:firstLineChars="0"/>
                    <w:jc w:val="center"/>
                    <w:rPr>
                      <w:rFonts w:hint="eastAsia" w:ascii="Times New Roman" w:hAnsi="Times New Roman" w:eastAsia="仿宋_GB2312" w:cs="Times New Roman"/>
                      <w:color w:val="auto"/>
                      <w:kern w:val="0"/>
                      <w:sz w:val="21"/>
                    </w:rPr>
                  </w:pPr>
                  <w:r>
                    <w:rPr>
                      <w:rFonts w:ascii="Times New Roman" w:hAnsi="Times New Roman" w:eastAsia="仿宋_GB2312" w:cs="Times New Roman"/>
                      <w:color w:val="auto"/>
                      <w:kern w:val="0"/>
                      <w:sz w:val="21"/>
                    </w:rPr>
                    <w:t>监测费</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37A5D071">
                  <w:pPr>
                    <w:widowControl/>
                    <w:spacing w:line="240" w:lineRule="auto"/>
                    <w:ind w:firstLine="0" w:firstLineChars="0"/>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21"/>
                      <w:highlight w:val="none"/>
                      <w:lang w:val="en-US" w:eastAsia="zh-CN"/>
                    </w:rPr>
                    <w:t xml:space="preserve">0.5000 </w:t>
                  </w:r>
                </w:p>
              </w:tc>
              <w:tc>
                <w:tcPr>
                  <w:tcW w:w="1804" w:type="dxa"/>
                  <w:tcBorders>
                    <w:top w:val="single" w:color="auto" w:sz="4" w:space="0"/>
                    <w:left w:val="single" w:color="auto" w:sz="4" w:space="0"/>
                    <w:bottom w:val="single" w:color="auto" w:sz="4" w:space="0"/>
                    <w:right w:val="single" w:color="auto" w:sz="4" w:space="0"/>
                  </w:tcBorders>
                  <w:noWrap w:val="0"/>
                  <w:vAlign w:val="center"/>
                </w:tcPr>
                <w:p w14:paraId="2E965B65">
                  <w:pPr>
                    <w:widowControl/>
                    <w:spacing w:line="240" w:lineRule="auto"/>
                    <w:ind w:firstLine="0" w:firstLineChars="0"/>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21"/>
                      <w:highlight w:val="none"/>
                      <w:lang w:val="en-US" w:eastAsia="zh-CN"/>
                    </w:rPr>
                    <w:t>2.81%</w:t>
                  </w:r>
                </w:p>
              </w:tc>
            </w:tr>
            <w:tr w14:paraId="7AF7F303">
              <w:tblPrEx>
                <w:tblCellMar>
                  <w:top w:w="15" w:type="dxa"/>
                  <w:left w:w="15" w:type="dxa"/>
                  <w:bottom w:w="15" w:type="dxa"/>
                  <w:right w:w="15" w:type="dxa"/>
                </w:tblCellMar>
              </w:tblPrEx>
              <w:trPr>
                <w:trHeight w:val="283" w:hRule="exact"/>
                <w:jc w:val="center"/>
              </w:trPr>
              <w:tc>
                <w:tcPr>
                  <w:tcW w:w="1043" w:type="dxa"/>
                  <w:tcBorders>
                    <w:top w:val="single" w:color="auto" w:sz="4" w:space="0"/>
                    <w:left w:val="single" w:color="auto" w:sz="4" w:space="0"/>
                    <w:bottom w:val="single" w:color="auto" w:sz="4" w:space="0"/>
                    <w:right w:val="single" w:color="auto" w:sz="4" w:space="0"/>
                  </w:tcBorders>
                  <w:noWrap w:val="0"/>
                  <w:vAlign w:val="center"/>
                </w:tcPr>
                <w:p w14:paraId="326E82B0">
                  <w:pPr>
                    <w:widowControl/>
                    <w:spacing w:line="240" w:lineRule="auto"/>
                    <w:ind w:firstLine="0" w:firstLineChars="0"/>
                    <w:jc w:val="center"/>
                    <w:rPr>
                      <w:rFonts w:hint="eastAsia" w:ascii="Times New Roman" w:hAnsi="Times New Roman" w:eastAsia="仿宋_GB2312" w:cs="Times New Roman"/>
                      <w:color w:val="auto"/>
                      <w:kern w:val="0"/>
                      <w:sz w:val="21"/>
                    </w:rPr>
                  </w:pPr>
                  <w:r>
                    <w:rPr>
                      <w:rFonts w:ascii="Times New Roman" w:hAnsi="Times New Roman" w:eastAsia="仿宋_GB2312" w:cs="Times New Roman"/>
                      <w:color w:val="auto"/>
                      <w:kern w:val="0"/>
                      <w:sz w:val="21"/>
                    </w:rPr>
                    <w:t>（二）</w:t>
                  </w:r>
                </w:p>
              </w:tc>
              <w:tc>
                <w:tcPr>
                  <w:tcW w:w="2499" w:type="dxa"/>
                  <w:tcBorders>
                    <w:top w:val="single" w:color="auto" w:sz="4" w:space="0"/>
                    <w:left w:val="single" w:color="auto" w:sz="4" w:space="0"/>
                    <w:bottom w:val="single" w:color="auto" w:sz="4" w:space="0"/>
                    <w:right w:val="single" w:color="auto" w:sz="4" w:space="0"/>
                  </w:tcBorders>
                  <w:noWrap w:val="0"/>
                  <w:vAlign w:val="center"/>
                </w:tcPr>
                <w:p w14:paraId="001F4A6A">
                  <w:pPr>
                    <w:widowControl/>
                    <w:spacing w:line="240" w:lineRule="auto"/>
                    <w:ind w:firstLine="0" w:firstLineChars="0"/>
                    <w:jc w:val="center"/>
                    <w:rPr>
                      <w:rFonts w:hint="eastAsia" w:ascii="Times New Roman" w:hAnsi="Times New Roman" w:eastAsia="仿宋_GB2312" w:cs="Times New Roman"/>
                      <w:color w:val="auto"/>
                      <w:kern w:val="0"/>
                      <w:sz w:val="21"/>
                    </w:rPr>
                  </w:pPr>
                  <w:r>
                    <w:rPr>
                      <w:rFonts w:ascii="Times New Roman" w:hAnsi="Times New Roman" w:eastAsia="仿宋_GB2312" w:cs="Times New Roman"/>
                      <w:color w:val="auto"/>
                      <w:kern w:val="0"/>
                      <w:sz w:val="21"/>
                    </w:rPr>
                    <w:t>管护费</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168544D9">
                  <w:pPr>
                    <w:widowControl/>
                    <w:spacing w:line="240" w:lineRule="auto"/>
                    <w:ind w:firstLine="0" w:firstLineChars="0"/>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21"/>
                      <w:highlight w:val="none"/>
                      <w:lang w:val="en-US" w:eastAsia="zh-CN"/>
                    </w:rPr>
                    <w:t xml:space="preserve">1.8420 </w:t>
                  </w:r>
                </w:p>
              </w:tc>
              <w:tc>
                <w:tcPr>
                  <w:tcW w:w="1804" w:type="dxa"/>
                  <w:tcBorders>
                    <w:top w:val="single" w:color="auto" w:sz="4" w:space="0"/>
                    <w:left w:val="single" w:color="auto" w:sz="4" w:space="0"/>
                    <w:bottom w:val="single" w:color="auto" w:sz="4" w:space="0"/>
                    <w:right w:val="single" w:color="auto" w:sz="4" w:space="0"/>
                  </w:tcBorders>
                  <w:noWrap w:val="0"/>
                  <w:vAlign w:val="center"/>
                </w:tcPr>
                <w:p w14:paraId="07236C0A">
                  <w:pPr>
                    <w:widowControl/>
                    <w:spacing w:line="240" w:lineRule="auto"/>
                    <w:ind w:firstLine="0" w:firstLineChars="0"/>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21"/>
                      <w:highlight w:val="none"/>
                      <w:lang w:val="en-US" w:eastAsia="zh-CN"/>
                    </w:rPr>
                    <w:t>10.35%</w:t>
                  </w:r>
                </w:p>
              </w:tc>
            </w:tr>
            <w:tr w14:paraId="59EF6564">
              <w:tblPrEx>
                <w:tblCellMar>
                  <w:top w:w="15" w:type="dxa"/>
                  <w:left w:w="15" w:type="dxa"/>
                  <w:bottom w:w="15" w:type="dxa"/>
                  <w:right w:w="15" w:type="dxa"/>
                </w:tblCellMar>
              </w:tblPrEx>
              <w:trPr>
                <w:trHeight w:val="283" w:hRule="exact"/>
                <w:jc w:val="center"/>
              </w:trPr>
              <w:tc>
                <w:tcPr>
                  <w:tcW w:w="1043" w:type="dxa"/>
                  <w:tcBorders>
                    <w:top w:val="single" w:color="auto" w:sz="4" w:space="0"/>
                    <w:left w:val="single" w:color="auto" w:sz="4" w:space="0"/>
                    <w:bottom w:val="single" w:color="auto" w:sz="4" w:space="0"/>
                    <w:right w:val="single" w:color="auto" w:sz="4" w:space="0"/>
                  </w:tcBorders>
                  <w:noWrap w:val="0"/>
                  <w:vAlign w:val="center"/>
                </w:tcPr>
                <w:p w14:paraId="3720087C">
                  <w:pPr>
                    <w:widowControl/>
                    <w:spacing w:line="240" w:lineRule="auto"/>
                    <w:ind w:firstLine="0" w:firstLineChars="0"/>
                    <w:jc w:val="center"/>
                    <w:rPr>
                      <w:rFonts w:hint="eastAsia" w:ascii="Times New Roman" w:hAnsi="Times New Roman" w:eastAsia="仿宋_GB2312" w:cs="Times New Roman"/>
                      <w:color w:val="auto"/>
                      <w:kern w:val="0"/>
                      <w:sz w:val="21"/>
                    </w:rPr>
                  </w:pPr>
                  <w:r>
                    <w:rPr>
                      <w:rFonts w:ascii="Times New Roman" w:hAnsi="Times New Roman" w:eastAsia="仿宋_GB2312" w:cs="Times New Roman"/>
                      <w:color w:val="auto"/>
                      <w:kern w:val="0"/>
                      <w:sz w:val="21"/>
                    </w:rPr>
                    <w:t>五</w:t>
                  </w:r>
                </w:p>
              </w:tc>
              <w:tc>
                <w:tcPr>
                  <w:tcW w:w="2499" w:type="dxa"/>
                  <w:tcBorders>
                    <w:top w:val="single" w:color="auto" w:sz="4" w:space="0"/>
                    <w:left w:val="single" w:color="auto" w:sz="4" w:space="0"/>
                    <w:bottom w:val="single" w:color="auto" w:sz="4" w:space="0"/>
                    <w:right w:val="single" w:color="auto" w:sz="4" w:space="0"/>
                  </w:tcBorders>
                  <w:noWrap w:val="0"/>
                  <w:vAlign w:val="center"/>
                </w:tcPr>
                <w:p w14:paraId="11082258">
                  <w:pPr>
                    <w:widowControl/>
                    <w:spacing w:line="240" w:lineRule="auto"/>
                    <w:ind w:firstLine="0" w:firstLineChars="0"/>
                    <w:jc w:val="center"/>
                    <w:rPr>
                      <w:rFonts w:hint="eastAsia" w:ascii="Times New Roman" w:hAnsi="Times New Roman" w:eastAsia="仿宋_GB2312" w:cs="Times New Roman"/>
                      <w:color w:val="auto"/>
                      <w:kern w:val="0"/>
                      <w:sz w:val="21"/>
                    </w:rPr>
                  </w:pPr>
                  <w:r>
                    <w:rPr>
                      <w:rFonts w:ascii="Times New Roman" w:hAnsi="Times New Roman" w:eastAsia="仿宋_GB2312" w:cs="Times New Roman"/>
                      <w:color w:val="auto"/>
                      <w:kern w:val="0"/>
                      <w:sz w:val="21"/>
                    </w:rPr>
                    <w:t>预备费</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51BC2AF2">
                  <w:pPr>
                    <w:widowControl/>
                    <w:spacing w:line="240" w:lineRule="auto"/>
                    <w:ind w:firstLine="0" w:firstLineChars="0"/>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21"/>
                      <w:highlight w:val="none"/>
                      <w:lang w:val="en-US" w:eastAsia="zh-CN"/>
                    </w:rPr>
                    <w:t xml:space="preserve">2.8321 </w:t>
                  </w:r>
                </w:p>
              </w:tc>
              <w:tc>
                <w:tcPr>
                  <w:tcW w:w="1804" w:type="dxa"/>
                  <w:tcBorders>
                    <w:top w:val="single" w:color="auto" w:sz="4" w:space="0"/>
                    <w:left w:val="single" w:color="auto" w:sz="4" w:space="0"/>
                    <w:bottom w:val="single" w:color="auto" w:sz="4" w:space="0"/>
                    <w:right w:val="single" w:color="auto" w:sz="4" w:space="0"/>
                  </w:tcBorders>
                  <w:noWrap w:val="0"/>
                  <w:vAlign w:val="center"/>
                </w:tcPr>
                <w:p w14:paraId="58D5A9B1">
                  <w:pPr>
                    <w:widowControl/>
                    <w:spacing w:line="240" w:lineRule="auto"/>
                    <w:ind w:firstLine="0" w:firstLineChars="0"/>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21"/>
                      <w:highlight w:val="none"/>
                      <w:lang w:val="en-US" w:eastAsia="zh-CN"/>
                    </w:rPr>
                    <w:t>15.91%</w:t>
                  </w:r>
                </w:p>
              </w:tc>
            </w:tr>
            <w:tr w14:paraId="18B4BC0E">
              <w:tblPrEx>
                <w:tblCellMar>
                  <w:top w:w="15" w:type="dxa"/>
                  <w:left w:w="15" w:type="dxa"/>
                  <w:bottom w:w="15" w:type="dxa"/>
                  <w:right w:w="15" w:type="dxa"/>
                </w:tblCellMar>
              </w:tblPrEx>
              <w:trPr>
                <w:trHeight w:val="283" w:hRule="exact"/>
                <w:jc w:val="center"/>
              </w:trPr>
              <w:tc>
                <w:tcPr>
                  <w:tcW w:w="1043" w:type="dxa"/>
                  <w:tcBorders>
                    <w:top w:val="single" w:color="auto" w:sz="4" w:space="0"/>
                    <w:left w:val="single" w:color="auto" w:sz="4" w:space="0"/>
                    <w:bottom w:val="single" w:color="auto" w:sz="4" w:space="0"/>
                    <w:right w:val="single" w:color="auto" w:sz="4" w:space="0"/>
                  </w:tcBorders>
                  <w:noWrap w:val="0"/>
                  <w:vAlign w:val="center"/>
                </w:tcPr>
                <w:p w14:paraId="4AD2AD9B">
                  <w:pPr>
                    <w:widowControl/>
                    <w:spacing w:line="240" w:lineRule="auto"/>
                    <w:ind w:firstLine="0" w:firstLineChars="0"/>
                    <w:jc w:val="center"/>
                    <w:rPr>
                      <w:rFonts w:hint="eastAsia" w:ascii="Times New Roman" w:hAnsi="Times New Roman" w:eastAsia="仿宋_GB2312" w:cs="Times New Roman"/>
                      <w:color w:val="auto"/>
                      <w:kern w:val="0"/>
                      <w:sz w:val="21"/>
                    </w:rPr>
                  </w:pPr>
                  <w:r>
                    <w:rPr>
                      <w:rFonts w:ascii="Times New Roman" w:hAnsi="Times New Roman" w:eastAsia="仿宋_GB2312" w:cs="Times New Roman"/>
                      <w:color w:val="auto"/>
                      <w:kern w:val="0"/>
                      <w:sz w:val="21"/>
                    </w:rPr>
                    <w:t>（一）</w:t>
                  </w:r>
                </w:p>
              </w:tc>
              <w:tc>
                <w:tcPr>
                  <w:tcW w:w="2499" w:type="dxa"/>
                  <w:tcBorders>
                    <w:top w:val="single" w:color="auto" w:sz="4" w:space="0"/>
                    <w:left w:val="single" w:color="auto" w:sz="4" w:space="0"/>
                    <w:bottom w:val="single" w:color="auto" w:sz="4" w:space="0"/>
                    <w:right w:val="single" w:color="auto" w:sz="4" w:space="0"/>
                  </w:tcBorders>
                  <w:noWrap w:val="0"/>
                  <w:vAlign w:val="center"/>
                </w:tcPr>
                <w:p w14:paraId="7C2922BA">
                  <w:pPr>
                    <w:widowControl/>
                    <w:spacing w:line="240" w:lineRule="auto"/>
                    <w:ind w:firstLine="0" w:firstLineChars="0"/>
                    <w:jc w:val="center"/>
                    <w:rPr>
                      <w:rFonts w:hint="eastAsia" w:ascii="Times New Roman" w:hAnsi="Times New Roman" w:eastAsia="仿宋_GB2312" w:cs="Times New Roman"/>
                      <w:color w:val="auto"/>
                      <w:kern w:val="0"/>
                      <w:sz w:val="21"/>
                    </w:rPr>
                  </w:pPr>
                  <w:r>
                    <w:rPr>
                      <w:rFonts w:ascii="Times New Roman" w:hAnsi="Times New Roman" w:eastAsia="仿宋_GB2312" w:cs="Times New Roman"/>
                      <w:color w:val="auto"/>
                      <w:kern w:val="0"/>
                      <w:sz w:val="21"/>
                    </w:rPr>
                    <w:t>基本预备费</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433E5742">
                  <w:pPr>
                    <w:widowControl/>
                    <w:spacing w:line="240" w:lineRule="auto"/>
                    <w:ind w:firstLine="0" w:firstLineChars="0"/>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21"/>
                      <w:highlight w:val="none"/>
                      <w:lang w:val="en-US" w:eastAsia="zh-CN"/>
                    </w:rPr>
                    <w:t xml:space="preserve">0.3788 </w:t>
                  </w:r>
                </w:p>
              </w:tc>
              <w:tc>
                <w:tcPr>
                  <w:tcW w:w="1804" w:type="dxa"/>
                  <w:tcBorders>
                    <w:top w:val="single" w:color="auto" w:sz="4" w:space="0"/>
                    <w:left w:val="single" w:color="auto" w:sz="4" w:space="0"/>
                    <w:bottom w:val="single" w:color="auto" w:sz="4" w:space="0"/>
                    <w:right w:val="single" w:color="auto" w:sz="4" w:space="0"/>
                  </w:tcBorders>
                  <w:noWrap w:val="0"/>
                  <w:vAlign w:val="center"/>
                </w:tcPr>
                <w:p w14:paraId="3965D0D3">
                  <w:pPr>
                    <w:widowControl/>
                    <w:spacing w:line="240" w:lineRule="auto"/>
                    <w:ind w:firstLine="0" w:firstLineChars="0"/>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21"/>
                      <w:highlight w:val="none"/>
                      <w:lang w:val="en-US" w:eastAsia="zh-CN"/>
                    </w:rPr>
                    <w:t>2.13%</w:t>
                  </w:r>
                </w:p>
              </w:tc>
            </w:tr>
            <w:tr w14:paraId="0F835400">
              <w:tblPrEx>
                <w:tblCellMar>
                  <w:top w:w="15" w:type="dxa"/>
                  <w:left w:w="15" w:type="dxa"/>
                  <w:bottom w:w="15" w:type="dxa"/>
                  <w:right w:w="15" w:type="dxa"/>
                </w:tblCellMar>
              </w:tblPrEx>
              <w:trPr>
                <w:trHeight w:val="283" w:hRule="exact"/>
                <w:jc w:val="center"/>
              </w:trPr>
              <w:tc>
                <w:tcPr>
                  <w:tcW w:w="1043" w:type="dxa"/>
                  <w:tcBorders>
                    <w:top w:val="single" w:color="auto" w:sz="4" w:space="0"/>
                    <w:left w:val="single" w:color="auto" w:sz="4" w:space="0"/>
                    <w:bottom w:val="single" w:color="auto" w:sz="4" w:space="0"/>
                    <w:right w:val="single" w:color="auto" w:sz="4" w:space="0"/>
                  </w:tcBorders>
                  <w:noWrap w:val="0"/>
                  <w:vAlign w:val="center"/>
                </w:tcPr>
                <w:p w14:paraId="6156C24C">
                  <w:pPr>
                    <w:widowControl/>
                    <w:spacing w:line="240" w:lineRule="auto"/>
                    <w:ind w:firstLine="0" w:firstLineChars="0"/>
                    <w:jc w:val="center"/>
                    <w:rPr>
                      <w:rFonts w:hint="eastAsia" w:ascii="Times New Roman" w:hAnsi="Times New Roman" w:eastAsia="仿宋_GB2312" w:cs="Times New Roman"/>
                      <w:color w:val="auto"/>
                      <w:kern w:val="0"/>
                      <w:sz w:val="21"/>
                    </w:rPr>
                  </w:pPr>
                  <w:r>
                    <w:rPr>
                      <w:rFonts w:ascii="Times New Roman" w:hAnsi="Times New Roman" w:eastAsia="仿宋_GB2312" w:cs="Times New Roman"/>
                      <w:color w:val="auto"/>
                      <w:kern w:val="0"/>
                      <w:sz w:val="21"/>
                    </w:rPr>
                    <w:t>（二）</w:t>
                  </w:r>
                </w:p>
              </w:tc>
              <w:tc>
                <w:tcPr>
                  <w:tcW w:w="2499" w:type="dxa"/>
                  <w:tcBorders>
                    <w:top w:val="single" w:color="auto" w:sz="4" w:space="0"/>
                    <w:left w:val="single" w:color="auto" w:sz="4" w:space="0"/>
                    <w:bottom w:val="single" w:color="auto" w:sz="4" w:space="0"/>
                    <w:right w:val="single" w:color="auto" w:sz="4" w:space="0"/>
                  </w:tcBorders>
                  <w:noWrap w:val="0"/>
                  <w:vAlign w:val="center"/>
                </w:tcPr>
                <w:p w14:paraId="46E0244C">
                  <w:pPr>
                    <w:widowControl/>
                    <w:spacing w:line="240" w:lineRule="auto"/>
                    <w:ind w:firstLine="0" w:firstLineChars="0"/>
                    <w:jc w:val="center"/>
                    <w:rPr>
                      <w:rFonts w:hint="eastAsia" w:ascii="Times New Roman" w:hAnsi="Times New Roman" w:eastAsia="仿宋_GB2312" w:cs="Times New Roman"/>
                      <w:color w:val="auto"/>
                      <w:kern w:val="0"/>
                      <w:sz w:val="21"/>
                    </w:rPr>
                  </w:pPr>
                  <w:r>
                    <w:rPr>
                      <w:rFonts w:ascii="Times New Roman" w:hAnsi="Times New Roman" w:eastAsia="仿宋_GB2312" w:cs="Times New Roman"/>
                      <w:color w:val="auto"/>
                      <w:kern w:val="0"/>
                      <w:sz w:val="21"/>
                    </w:rPr>
                    <w:t>价差预备费</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22E98FDC">
                  <w:pPr>
                    <w:widowControl/>
                    <w:spacing w:line="240" w:lineRule="auto"/>
                    <w:ind w:firstLine="0" w:firstLineChars="0"/>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21"/>
                      <w:highlight w:val="none"/>
                      <w:lang w:val="en-US" w:eastAsia="zh-CN"/>
                    </w:rPr>
                    <w:t xml:space="preserve">2.4532 </w:t>
                  </w:r>
                </w:p>
              </w:tc>
              <w:tc>
                <w:tcPr>
                  <w:tcW w:w="1804" w:type="dxa"/>
                  <w:tcBorders>
                    <w:top w:val="single" w:color="auto" w:sz="4" w:space="0"/>
                    <w:left w:val="single" w:color="auto" w:sz="4" w:space="0"/>
                    <w:bottom w:val="single" w:color="auto" w:sz="4" w:space="0"/>
                    <w:right w:val="single" w:color="auto" w:sz="4" w:space="0"/>
                  </w:tcBorders>
                  <w:noWrap w:val="0"/>
                  <w:vAlign w:val="center"/>
                </w:tcPr>
                <w:p w14:paraId="102D3BEC">
                  <w:pPr>
                    <w:widowControl/>
                    <w:spacing w:line="240" w:lineRule="auto"/>
                    <w:ind w:firstLine="0" w:firstLineChars="0"/>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21"/>
                      <w:highlight w:val="none"/>
                      <w:lang w:val="en-US" w:eastAsia="zh-CN"/>
                    </w:rPr>
                    <w:t>13.78%</w:t>
                  </w:r>
                </w:p>
              </w:tc>
            </w:tr>
            <w:tr w14:paraId="577D494D">
              <w:tblPrEx>
                <w:tblCellMar>
                  <w:top w:w="15" w:type="dxa"/>
                  <w:left w:w="15" w:type="dxa"/>
                  <w:bottom w:w="15" w:type="dxa"/>
                  <w:right w:w="15" w:type="dxa"/>
                </w:tblCellMar>
              </w:tblPrEx>
              <w:trPr>
                <w:trHeight w:val="283" w:hRule="exact"/>
                <w:jc w:val="center"/>
              </w:trPr>
              <w:tc>
                <w:tcPr>
                  <w:tcW w:w="1043" w:type="dxa"/>
                  <w:tcBorders>
                    <w:top w:val="single" w:color="auto" w:sz="4" w:space="0"/>
                    <w:left w:val="single" w:color="auto" w:sz="4" w:space="0"/>
                    <w:bottom w:val="single" w:color="auto" w:sz="4" w:space="0"/>
                    <w:right w:val="single" w:color="auto" w:sz="4" w:space="0"/>
                  </w:tcBorders>
                  <w:noWrap w:val="0"/>
                  <w:vAlign w:val="center"/>
                </w:tcPr>
                <w:p w14:paraId="0B202CE7">
                  <w:pPr>
                    <w:widowControl/>
                    <w:spacing w:line="240" w:lineRule="auto"/>
                    <w:ind w:firstLine="0" w:firstLineChars="0"/>
                    <w:jc w:val="center"/>
                    <w:rPr>
                      <w:rFonts w:hint="eastAsia" w:ascii="Times New Roman" w:hAnsi="Times New Roman" w:eastAsia="仿宋_GB2312" w:cs="Times New Roman"/>
                      <w:color w:val="auto"/>
                      <w:kern w:val="0"/>
                      <w:sz w:val="21"/>
                    </w:rPr>
                  </w:pPr>
                  <w:r>
                    <w:rPr>
                      <w:rFonts w:ascii="Times New Roman" w:hAnsi="Times New Roman" w:eastAsia="仿宋_GB2312" w:cs="Times New Roman"/>
                      <w:color w:val="auto"/>
                      <w:kern w:val="0"/>
                      <w:sz w:val="21"/>
                    </w:rPr>
                    <w:t>（三）</w:t>
                  </w:r>
                </w:p>
              </w:tc>
              <w:tc>
                <w:tcPr>
                  <w:tcW w:w="2499" w:type="dxa"/>
                  <w:tcBorders>
                    <w:top w:val="single" w:color="auto" w:sz="4" w:space="0"/>
                    <w:left w:val="single" w:color="auto" w:sz="4" w:space="0"/>
                    <w:bottom w:val="single" w:color="auto" w:sz="4" w:space="0"/>
                    <w:right w:val="single" w:color="auto" w:sz="4" w:space="0"/>
                  </w:tcBorders>
                  <w:noWrap w:val="0"/>
                  <w:vAlign w:val="center"/>
                </w:tcPr>
                <w:p w14:paraId="15FF70DC">
                  <w:pPr>
                    <w:widowControl/>
                    <w:spacing w:line="240" w:lineRule="auto"/>
                    <w:ind w:firstLine="0" w:firstLineChars="0"/>
                    <w:jc w:val="center"/>
                    <w:rPr>
                      <w:rFonts w:hint="eastAsia" w:ascii="Times New Roman" w:hAnsi="Times New Roman" w:eastAsia="仿宋_GB2312" w:cs="Times New Roman"/>
                      <w:color w:val="auto"/>
                      <w:kern w:val="0"/>
                      <w:sz w:val="21"/>
                    </w:rPr>
                  </w:pPr>
                  <w:r>
                    <w:rPr>
                      <w:rFonts w:ascii="Times New Roman" w:hAnsi="Times New Roman" w:eastAsia="仿宋_GB2312" w:cs="Times New Roman"/>
                      <w:color w:val="auto"/>
                      <w:kern w:val="0"/>
                      <w:sz w:val="21"/>
                    </w:rPr>
                    <w:t>风险金</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1E3E9BEC">
                  <w:pPr>
                    <w:widowControl/>
                    <w:spacing w:line="240" w:lineRule="auto"/>
                    <w:ind w:firstLine="0" w:firstLineChars="0"/>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21"/>
                      <w:highlight w:val="none"/>
                      <w:lang w:val="en-US" w:eastAsia="zh-CN"/>
                    </w:rPr>
                    <w:t xml:space="preserve">0.0000 </w:t>
                  </w:r>
                </w:p>
              </w:tc>
              <w:tc>
                <w:tcPr>
                  <w:tcW w:w="1804" w:type="dxa"/>
                  <w:tcBorders>
                    <w:top w:val="single" w:color="auto" w:sz="4" w:space="0"/>
                    <w:left w:val="single" w:color="auto" w:sz="4" w:space="0"/>
                    <w:bottom w:val="single" w:color="auto" w:sz="4" w:space="0"/>
                    <w:right w:val="single" w:color="auto" w:sz="4" w:space="0"/>
                  </w:tcBorders>
                  <w:noWrap w:val="0"/>
                  <w:vAlign w:val="center"/>
                </w:tcPr>
                <w:p w14:paraId="33388535">
                  <w:pPr>
                    <w:widowControl/>
                    <w:spacing w:line="240" w:lineRule="auto"/>
                    <w:ind w:firstLine="0" w:firstLineChars="0"/>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21"/>
                      <w:highlight w:val="none"/>
                      <w:lang w:val="en-US" w:eastAsia="zh-CN"/>
                    </w:rPr>
                    <w:t>0.00%</w:t>
                  </w:r>
                </w:p>
              </w:tc>
            </w:tr>
            <w:tr w14:paraId="2E873136">
              <w:tblPrEx>
                <w:tblCellMar>
                  <w:top w:w="15" w:type="dxa"/>
                  <w:left w:w="15" w:type="dxa"/>
                  <w:bottom w:w="15" w:type="dxa"/>
                  <w:right w:w="15" w:type="dxa"/>
                </w:tblCellMar>
              </w:tblPrEx>
              <w:trPr>
                <w:trHeight w:val="283" w:hRule="exact"/>
                <w:jc w:val="center"/>
              </w:trPr>
              <w:tc>
                <w:tcPr>
                  <w:tcW w:w="1043" w:type="dxa"/>
                  <w:tcBorders>
                    <w:top w:val="single" w:color="auto" w:sz="4" w:space="0"/>
                    <w:left w:val="single" w:color="auto" w:sz="4" w:space="0"/>
                    <w:bottom w:val="single" w:color="auto" w:sz="4" w:space="0"/>
                    <w:right w:val="single" w:color="auto" w:sz="4" w:space="0"/>
                  </w:tcBorders>
                  <w:noWrap w:val="0"/>
                  <w:vAlign w:val="center"/>
                </w:tcPr>
                <w:p w14:paraId="67AC38CF">
                  <w:pPr>
                    <w:widowControl/>
                    <w:spacing w:line="240" w:lineRule="auto"/>
                    <w:ind w:firstLine="0" w:firstLineChars="0"/>
                    <w:jc w:val="center"/>
                    <w:rPr>
                      <w:rFonts w:hint="eastAsia" w:ascii="Times New Roman" w:hAnsi="Times New Roman" w:eastAsia="仿宋_GB2312" w:cs="Times New Roman"/>
                      <w:color w:val="auto"/>
                      <w:kern w:val="0"/>
                      <w:sz w:val="21"/>
                    </w:rPr>
                  </w:pPr>
                  <w:r>
                    <w:rPr>
                      <w:rFonts w:ascii="Times New Roman" w:hAnsi="Times New Roman" w:eastAsia="仿宋_GB2312" w:cs="Times New Roman"/>
                      <w:color w:val="auto"/>
                      <w:kern w:val="0"/>
                      <w:sz w:val="21"/>
                    </w:rPr>
                    <w:t>六</w:t>
                  </w:r>
                </w:p>
              </w:tc>
              <w:tc>
                <w:tcPr>
                  <w:tcW w:w="2499" w:type="dxa"/>
                  <w:tcBorders>
                    <w:top w:val="single" w:color="auto" w:sz="4" w:space="0"/>
                    <w:left w:val="single" w:color="auto" w:sz="4" w:space="0"/>
                    <w:bottom w:val="single" w:color="auto" w:sz="4" w:space="0"/>
                    <w:right w:val="single" w:color="auto" w:sz="4" w:space="0"/>
                  </w:tcBorders>
                  <w:noWrap w:val="0"/>
                  <w:vAlign w:val="center"/>
                </w:tcPr>
                <w:p w14:paraId="7F6894F0">
                  <w:pPr>
                    <w:widowControl/>
                    <w:spacing w:line="240" w:lineRule="auto"/>
                    <w:ind w:firstLine="0" w:firstLineChars="0"/>
                    <w:jc w:val="center"/>
                    <w:rPr>
                      <w:rFonts w:hint="eastAsia" w:ascii="Times New Roman" w:hAnsi="Times New Roman" w:eastAsia="仿宋_GB2312" w:cs="Times New Roman"/>
                      <w:color w:val="auto"/>
                      <w:kern w:val="0"/>
                      <w:sz w:val="21"/>
                    </w:rPr>
                  </w:pPr>
                  <w:r>
                    <w:rPr>
                      <w:rFonts w:ascii="Times New Roman" w:hAnsi="Times New Roman" w:eastAsia="仿宋_GB2312" w:cs="Times New Roman"/>
                      <w:color w:val="auto"/>
                      <w:kern w:val="0"/>
                      <w:sz w:val="21"/>
                    </w:rPr>
                    <w:t>静态总投资</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66D6F8FE">
                  <w:pPr>
                    <w:widowControl/>
                    <w:spacing w:line="240" w:lineRule="auto"/>
                    <w:ind w:firstLine="0" w:firstLineChars="0"/>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21"/>
                      <w:highlight w:val="none"/>
                      <w:lang w:val="en-US" w:eastAsia="zh-CN"/>
                    </w:rPr>
                    <w:t xml:space="preserve">15.3487 </w:t>
                  </w:r>
                </w:p>
              </w:tc>
              <w:tc>
                <w:tcPr>
                  <w:tcW w:w="1804" w:type="dxa"/>
                  <w:tcBorders>
                    <w:top w:val="single" w:color="auto" w:sz="4" w:space="0"/>
                    <w:left w:val="single" w:color="auto" w:sz="4" w:space="0"/>
                    <w:bottom w:val="single" w:color="auto" w:sz="4" w:space="0"/>
                    <w:right w:val="single" w:color="auto" w:sz="4" w:space="0"/>
                  </w:tcBorders>
                  <w:noWrap w:val="0"/>
                  <w:vAlign w:val="center"/>
                </w:tcPr>
                <w:p w14:paraId="2519B857">
                  <w:pPr>
                    <w:widowControl/>
                    <w:spacing w:line="240" w:lineRule="auto"/>
                    <w:ind w:firstLine="0" w:firstLineChars="0"/>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21"/>
                      <w:highlight w:val="none"/>
                      <w:lang w:val="en-US" w:eastAsia="zh-CN"/>
                    </w:rPr>
                    <w:t>86.22%</w:t>
                  </w:r>
                </w:p>
              </w:tc>
            </w:tr>
            <w:tr w14:paraId="74384CEF">
              <w:tblPrEx>
                <w:tblCellMar>
                  <w:top w:w="15" w:type="dxa"/>
                  <w:left w:w="15" w:type="dxa"/>
                  <w:bottom w:w="15" w:type="dxa"/>
                  <w:right w:w="15" w:type="dxa"/>
                </w:tblCellMar>
              </w:tblPrEx>
              <w:trPr>
                <w:trHeight w:val="283" w:hRule="exact"/>
                <w:jc w:val="center"/>
              </w:trPr>
              <w:tc>
                <w:tcPr>
                  <w:tcW w:w="1043" w:type="dxa"/>
                  <w:tcBorders>
                    <w:top w:val="single" w:color="auto" w:sz="4" w:space="0"/>
                    <w:left w:val="single" w:color="auto" w:sz="4" w:space="0"/>
                    <w:bottom w:val="single" w:color="auto" w:sz="4" w:space="0"/>
                    <w:right w:val="single" w:color="auto" w:sz="4" w:space="0"/>
                  </w:tcBorders>
                  <w:noWrap w:val="0"/>
                  <w:vAlign w:val="center"/>
                </w:tcPr>
                <w:p w14:paraId="7BD9C7F3">
                  <w:pPr>
                    <w:widowControl/>
                    <w:spacing w:line="240" w:lineRule="auto"/>
                    <w:ind w:firstLine="0" w:firstLineChars="0"/>
                    <w:jc w:val="center"/>
                    <w:rPr>
                      <w:rFonts w:hint="eastAsia" w:ascii="Times New Roman" w:hAnsi="Times New Roman" w:eastAsia="仿宋_GB2312" w:cs="Times New Roman"/>
                      <w:color w:val="auto"/>
                      <w:kern w:val="0"/>
                      <w:sz w:val="21"/>
                    </w:rPr>
                  </w:pPr>
                  <w:r>
                    <w:rPr>
                      <w:rFonts w:ascii="Times New Roman" w:hAnsi="Times New Roman" w:eastAsia="仿宋_GB2312" w:cs="Times New Roman"/>
                      <w:color w:val="auto"/>
                      <w:kern w:val="0"/>
                      <w:sz w:val="21"/>
                    </w:rPr>
                    <w:t>七</w:t>
                  </w:r>
                </w:p>
              </w:tc>
              <w:tc>
                <w:tcPr>
                  <w:tcW w:w="2499" w:type="dxa"/>
                  <w:tcBorders>
                    <w:top w:val="single" w:color="auto" w:sz="4" w:space="0"/>
                    <w:left w:val="single" w:color="auto" w:sz="4" w:space="0"/>
                    <w:bottom w:val="single" w:color="auto" w:sz="4" w:space="0"/>
                    <w:right w:val="single" w:color="auto" w:sz="4" w:space="0"/>
                  </w:tcBorders>
                  <w:noWrap w:val="0"/>
                  <w:vAlign w:val="center"/>
                </w:tcPr>
                <w:p w14:paraId="2643EBD2">
                  <w:pPr>
                    <w:widowControl/>
                    <w:spacing w:line="240" w:lineRule="auto"/>
                    <w:ind w:firstLine="0" w:firstLineChars="0"/>
                    <w:jc w:val="center"/>
                    <w:rPr>
                      <w:rFonts w:hint="eastAsia" w:ascii="Times New Roman" w:hAnsi="Times New Roman" w:eastAsia="仿宋_GB2312" w:cs="Times New Roman"/>
                      <w:color w:val="auto"/>
                      <w:kern w:val="0"/>
                      <w:sz w:val="21"/>
                    </w:rPr>
                  </w:pPr>
                  <w:r>
                    <w:rPr>
                      <w:rFonts w:ascii="Times New Roman" w:hAnsi="Times New Roman" w:eastAsia="仿宋_GB2312" w:cs="Times New Roman"/>
                      <w:color w:val="auto"/>
                      <w:kern w:val="0"/>
                      <w:sz w:val="21"/>
                    </w:rPr>
                    <w:t>动态总投资</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3F7AFF2D">
                  <w:pPr>
                    <w:widowControl/>
                    <w:spacing w:line="240" w:lineRule="auto"/>
                    <w:ind w:firstLine="0" w:firstLineChars="0"/>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21"/>
                      <w:highlight w:val="none"/>
                      <w:lang w:val="en-US" w:eastAsia="zh-CN"/>
                    </w:rPr>
                    <w:t xml:space="preserve">17.8019 </w:t>
                  </w:r>
                </w:p>
              </w:tc>
              <w:tc>
                <w:tcPr>
                  <w:tcW w:w="1804" w:type="dxa"/>
                  <w:tcBorders>
                    <w:top w:val="single" w:color="auto" w:sz="4" w:space="0"/>
                    <w:left w:val="single" w:color="auto" w:sz="4" w:space="0"/>
                    <w:bottom w:val="single" w:color="auto" w:sz="4" w:space="0"/>
                    <w:right w:val="single" w:color="auto" w:sz="4" w:space="0"/>
                  </w:tcBorders>
                  <w:noWrap w:val="0"/>
                  <w:vAlign w:val="center"/>
                </w:tcPr>
                <w:p w14:paraId="2A6F0ADA">
                  <w:pPr>
                    <w:widowControl/>
                    <w:spacing w:line="240" w:lineRule="auto"/>
                    <w:ind w:firstLine="0" w:firstLineChars="0"/>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21"/>
                      <w:highlight w:val="none"/>
                      <w:lang w:val="en-US" w:eastAsia="zh-CN"/>
                    </w:rPr>
                    <w:t>100.00%</w:t>
                  </w:r>
                </w:p>
              </w:tc>
            </w:tr>
          </w:tbl>
          <w:p w14:paraId="4A44838B">
            <w:pPr>
              <w:spacing w:line="240" w:lineRule="auto"/>
              <w:ind w:firstLine="0" w:firstLineChars="0"/>
              <w:jc w:val="both"/>
              <w:rPr>
                <w:rFonts w:ascii="Times New Roman" w:hAnsi="Times New Roman" w:eastAsia="仿宋_GB2312" w:cs="Times New Roman"/>
                <w:b/>
                <w:color w:val="auto"/>
                <w:sz w:val="21"/>
                <w:szCs w:val="21"/>
              </w:rPr>
            </w:pPr>
            <w:r>
              <w:rPr>
                <w:rFonts w:ascii="Times New Roman" w:hAnsi="Times New Roman" w:eastAsia="仿宋_GB2312" w:cs="Times New Roman"/>
                <w:b/>
                <w:color w:val="auto"/>
                <w:sz w:val="21"/>
                <w:szCs w:val="21"/>
              </w:rPr>
              <w:t>5</w:t>
            </w:r>
            <w:r>
              <w:rPr>
                <w:rFonts w:hint="eastAsia" w:ascii="Times New Roman" w:hAnsi="Times New Roman" w:eastAsia="仿宋_GB2312" w:cs="Times New Roman"/>
                <w:b/>
                <w:color w:val="auto"/>
                <w:sz w:val="21"/>
                <w:szCs w:val="21"/>
              </w:rPr>
              <w:t>、复垦费用安排</w:t>
            </w:r>
          </w:p>
          <w:p w14:paraId="0C4FCDDD">
            <w:pPr>
              <w:spacing w:line="240" w:lineRule="auto"/>
              <w:ind w:firstLine="420" w:firstLineChars="200"/>
              <w:jc w:val="both"/>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根据土地复垦条例实施办法，生产建设周期在三年以下的项目，需一次性全额预存土地复垦费用，且要求在生产建设活动结束前一年预存完毕。本项目临时用地使用期为2年，本项目土地复垦费用建议一次性交清。项目土地复垦费用来源于项目总投资。</w:t>
            </w:r>
          </w:p>
          <w:p w14:paraId="0F3DCF89">
            <w:pPr>
              <w:spacing w:line="240" w:lineRule="auto"/>
              <w:ind w:firstLine="420" w:firstLineChars="200"/>
              <w:jc w:val="both"/>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土地复垦费用由复垦义务人存入共管账户（复垦义务人及负责监管的自然资源部门），即第三监管方银行，复垦义务人按照土地复垦方案和阶段土地复垦计划的要求完成阶段土地复垦任务后向监管部门提出阶段验收申请。</w:t>
            </w:r>
          </w:p>
          <w:p w14:paraId="18CCCAEE">
            <w:pPr>
              <w:spacing w:line="240" w:lineRule="auto"/>
              <w:ind w:firstLine="420" w:firstLineChars="200"/>
              <w:jc w:val="both"/>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验收合格后，复垦义务人可向监管部门申请从土地复垦费用共管账户中提取相应费用。复垦费用具体的存入与支取方式方法等按照复垦义务人及监管部门共同鉴定的土地复垦监管协议执行。</w:t>
            </w:r>
          </w:p>
          <w:p w14:paraId="74DE359E">
            <w:pPr>
              <w:spacing w:line="240" w:lineRule="auto"/>
              <w:ind w:firstLine="0" w:firstLineChars="0"/>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土地复垦费用预存及投资安排表   （单位：万元）</w:t>
            </w:r>
          </w:p>
          <w:tbl>
            <w:tblPr>
              <w:tblStyle w:val="14"/>
              <w:tblW w:w="7269" w:type="dxa"/>
              <w:tblInd w:w="0" w:type="dxa"/>
              <w:tblLayout w:type="autofit"/>
              <w:tblCellMar>
                <w:top w:w="0" w:type="dxa"/>
                <w:left w:w="108" w:type="dxa"/>
                <w:bottom w:w="0" w:type="dxa"/>
                <w:right w:w="108" w:type="dxa"/>
              </w:tblCellMar>
            </w:tblPr>
            <w:tblGrid>
              <w:gridCol w:w="396"/>
              <w:gridCol w:w="1601"/>
              <w:gridCol w:w="866"/>
              <w:gridCol w:w="1061"/>
              <w:gridCol w:w="1202"/>
              <w:gridCol w:w="1089"/>
              <w:gridCol w:w="1054"/>
            </w:tblGrid>
            <w:tr w14:paraId="1ED47216">
              <w:tblPrEx>
                <w:tblCellMar>
                  <w:top w:w="0" w:type="dxa"/>
                  <w:left w:w="108" w:type="dxa"/>
                  <w:bottom w:w="0" w:type="dxa"/>
                  <w:right w:w="108" w:type="dxa"/>
                </w:tblCellMar>
              </w:tblPrEx>
              <w:trPr>
                <w:trHeight w:val="925" w:hRule="atLeast"/>
              </w:trPr>
              <w:tc>
                <w:tcPr>
                  <w:tcW w:w="196" w:type="pct"/>
                  <w:tcBorders>
                    <w:top w:val="single" w:color="000000" w:sz="4" w:space="0"/>
                    <w:left w:val="single" w:color="000000" w:sz="4" w:space="0"/>
                    <w:bottom w:val="single" w:color="000000" w:sz="4" w:space="0"/>
                    <w:right w:val="single" w:color="000000" w:sz="4" w:space="0"/>
                  </w:tcBorders>
                  <w:noWrap w:val="0"/>
                  <w:vAlign w:val="center"/>
                </w:tcPr>
                <w:p w14:paraId="60BE14B0">
                  <w:pPr>
                    <w:widowControl/>
                    <w:spacing w:line="240" w:lineRule="auto"/>
                    <w:ind w:firstLine="0" w:firstLineChars="0"/>
                    <w:jc w:val="left"/>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阶段</w:t>
                  </w:r>
                </w:p>
              </w:tc>
              <w:tc>
                <w:tcPr>
                  <w:tcW w:w="1114" w:type="pct"/>
                  <w:tcBorders>
                    <w:top w:val="single" w:color="000000" w:sz="4" w:space="0"/>
                    <w:left w:val="single" w:color="000000" w:sz="4" w:space="0"/>
                    <w:bottom w:val="single" w:color="000000" w:sz="4" w:space="0"/>
                    <w:right w:val="single" w:color="000000" w:sz="4" w:space="0"/>
                  </w:tcBorders>
                  <w:noWrap w:val="0"/>
                  <w:vAlign w:val="center"/>
                </w:tcPr>
                <w:p w14:paraId="4A9B82C9">
                  <w:pPr>
                    <w:widowControl/>
                    <w:spacing w:line="240" w:lineRule="auto"/>
                    <w:ind w:firstLine="0" w:firstLineChars="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年份</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14:paraId="2D2CC355">
                  <w:pPr>
                    <w:widowControl/>
                    <w:spacing w:line="240" w:lineRule="exact"/>
                    <w:ind w:firstLine="0" w:firstLineChars="0"/>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rPr>
                    <w:t>总投资（万元）</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14:paraId="622168AB">
                  <w:pPr>
                    <w:widowControl/>
                    <w:spacing w:line="240" w:lineRule="exact"/>
                    <w:ind w:firstLine="0" w:firstLineChars="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投资额度</w:t>
                  </w:r>
                  <w:r>
                    <w:rPr>
                      <w:rFonts w:hint="eastAsia" w:ascii="Times New Roman" w:hAnsi="Times New Roman" w:eastAsia="仿宋_GB2312" w:cs="Times New Roman"/>
                      <w:color w:val="auto"/>
                      <w:kern w:val="0"/>
                      <w:sz w:val="18"/>
                      <w:szCs w:val="18"/>
                    </w:rPr>
                    <w:t>（万元）</w:t>
                  </w:r>
                </w:p>
              </w:tc>
              <w:tc>
                <w:tcPr>
                  <w:tcW w:w="839" w:type="pct"/>
                  <w:tcBorders>
                    <w:top w:val="single" w:color="000000" w:sz="4" w:space="0"/>
                    <w:left w:val="single" w:color="000000" w:sz="4" w:space="0"/>
                    <w:bottom w:val="single" w:color="000000" w:sz="4" w:space="0"/>
                    <w:right w:val="single" w:color="000000" w:sz="4" w:space="0"/>
                  </w:tcBorders>
                  <w:noWrap w:val="0"/>
                  <w:vAlign w:val="center"/>
                </w:tcPr>
                <w:p w14:paraId="241C444E">
                  <w:pPr>
                    <w:widowControl/>
                    <w:spacing w:line="240" w:lineRule="exact"/>
                    <w:ind w:firstLine="0" w:firstLineChars="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投资复垦费用预存额度（万元）</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14:paraId="0181175A">
                  <w:pPr>
                    <w:widowControl/>
                    <w:spacing w:line="240" w:lineRule="exact"/>
                    <w:ind w:firstLine="0" w:firstLineChars="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年度复垦费用预存额（万元）</w:t>
                  </w:r>
                </w:p>
              </w:tc>
              <w:tc>
                <w:tcPr>
                  <w:tcW w:w="737" w:type="pct"/>
                  <w:tcBorders>
                    <w:top w:val="single" w:color="000000" w:sz="4" w:space="0"/>
                    <w:left w:val="single" w:color="000000" w:sz="4" w:space="0"/>
                    <w:bottom w:val="single" w:color="000000" w:sz="4" w:space="0"/>
                    <w:right w:val="single" w:color="000000" w:sz="4" w:space="0"/>
                  </w:tcBorders>
                  <w:noWrap w:val="0"/>
                  <w:vAlign w:val="center"/>
                </w:tcPr>
                <w:p w14:paraId="2036F31A">
                  <w:pPr>
                    <w:widowControl/>
                    <w:spacing w:line="240" w:lineRule="exact"/>
                    <w:ind w:firstLine="0" w:firstLineChars="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阶段复垦费用预存额</w:t>
                  </w:r>
                  <w:r>
                    <w:rPr>
                      <w:rFonts w:hint="eastAsia" w:ascii="Times New Roman" w:hAnsi="Times New Roman" w:eastAsia="仿宋_GB2312" w:cs="Times New Roman"/>
                      <w:color w:val="auto"/>
                      <w:kern w:val="0"/>
                      <w:sz w:val="18"/>
                      <w:szCs w:val="18"/>
                    </w:rPr>
                    <w:t>（万元）</w:t>
                  </w:r>
                </w:p>
              </w:tc>
            </w:tr>
            <w:tr w14:paraId="776B8F6E">
              <w:tblPrEx>
                <w:tblCellMar>
                  <w:top w:w="0" w:type="dxa"/>
                  <w:left w:w="108" w:type="dxa"/>
                  <w:bottom w:w="0" w:type="dxa"/>
                  <w:right w:w="108" w:type="dxa"/>
                </w:tblCellMar>
              </w:tblPrEx>
              <w:trPr>
                <w:trHeight w:val="285" w:hRule="atLeast"/>
              </w:trPr>
              <w:tc>
                <w:tcPr>
                  <w:tcW w:w="285" w:type="dxa"/>
                  <w:vMerge w:val="restart"/>
                  <w:tcBorders>
                    <w:top w:val="single" w:color="000000" w:sz="4" w:space="0"/>
                    <w:left w:val="single" w:color="000000" w:sz="4" w:space="0"/>
                    <w:right w:val="single" w:color="000000" w:sz="4" w:space="0"/>
                  </w:tcBorders>
                  <w:noWrap w:val="0"/>
                  <w:vAlign w:val="center"/>
                </w:tcPr>
                <w:p w14:paraId="120A4062">
                  <w:pPr>
                    <w:keepNext w:val="0"/>
                    <w:keepLines w:val="0"/>
                    <w:widowControl/>
                    <w:suppressLineNumbers w:val="0"/>
                    <w:spacing w:line="240" w:lineRule="auto"/>
                    <w:ind w:firstLine="0" w:firstLineChars="0"/>
                    <w:jc w:val="center"/>
                    <w:textAlignment w:val="center"/>
                    <w:rPr>
                      <w:rFonts w:ascii="Times New Roman" w:hAnsi="Times New Roman" w:eastAsia="仿宋_GB2312" w:cs="Times New Roman"/>
                      <w:color w:val="auto"/>
                      <w:kern w:val="0"/>
                      <w:sz w:val="18"/>
                      <w:szCs w:val="18"/>
                    </w:rPr>
                  </w:pPr>
                  <w:r>
                    <w:rPr>
                      <w:rFonts w:hint="default" w:ascii="Times New Roman" w:hAnsi="Times New Roman" w:eastAsia="仿宋_GB2312" w:cs="Times New Roman"/>
                      <w:i w:val="0"/>
                      <w:iCs w:val="0"/>
                      <w:color w:val="auto"/>
                      <w:kern w:val="0"/>
                      <w:sz w:val="18"/>
                      <w:szCs w:val="18"/>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D3FD69B">
                  <w:pPr>
                    <w:keepNext w:val="0"/>
                    <w:keepLines w:val="0"/>
                    <w:widowControl/>
                    <w:suppressLineNumbers w:val="0"/>
                    <w:spacing w:line="240" w:lineRule="auto"/>
                    <w:ind w:firstLine="0" w:firstLineChars="0"/>
                    <w:jc w:val="center"/>
                    <w:textAlignment w:val="center"/>
                    <w:rPr>
                      <w:rFonts w:ascii="Times New Roman" w:hAnsi="Times New Roman" w:eastAsia="仿宋_GB2312" w:cs="Times New Roman"/>
                      <w:color w:val="auto"/>
                      <w:kern w:val="0"/>
                      <w:sz w:val="18"/>
                      <w:szCs w:val="18"/>
                    </w:rPr>
                  </w:pPr>
                  <w:r>
                    <w:rPr>
                      <w:rFonts w:hint="default" w:ascii="Times New Roman" w:hAnsi="Times New Roman" w:eastAsia="仿宋_GB2312" w:cs="Times New Roman"/>
                      <w:i w:val="0"/>
                      <w:iCs w:val="0"/>
                      <w:color w:val="auto"/>
                      <w:kern w:val="0"/>
                      <w:sz w:val="18"/>
                      <w:szCs w:val="18"/>
                      <w:u w:val="none"/>
                      <w:lang w:val="en-US" w:eastAsia="zh-CN" w:bidi="ar"/>
                    </w:rPr>
                    <w:t>202</w:t>
                  </w:r>
                  <w:r>
                    <w:rPr>
                      <w:rFonts w:hint="eastAsia" w:ascii="Times New Roman" w:hAnsi="Times New Roman" w:eastAsia="仿宋_GB2312" w:cs="Times New Roman"/>
                      <w:i w:val="0"/>
                      <w:iCs w:val="0"/>
                      <w:color w:val="auto"/>
                      <w:kern w:val="0"/>
                      <w:sz w:val="18"/>
                      <w:szCs w:val="18"/>
                      <w:u w:val="none"/>
                      <w:lang w:val="en-US" w:eastAsia="zh-CN" w:bidi="ar"/>
                    </w:rPr>
                    <w:t>4</w:t>
                  </w:r>
                  <w:r>
                    <w:rPr>
                      <w:rFonts w:hint="default" w:ascii="Times New Roman" w:hAnsi="Times New Roman" w:eastAsia="仿宋_GB2312" w:cs="Times New Roman"/>
                      <w:i w:val="0"/>
                      <w:iCs w:val="0"/>
                      <w:color w:val="auto"/>
                      <w:kern w:val="0"/>
                      <w:sz w:val="18"/>
                      <w:szCs w:val="18"/>
                      <w:u w:val="none"/>
                      <w:lang w:val="en-US" w:eastAsia="zh-CN" w:bidi="ar"/>
                    </w:rPr>
                    <w:t>.</w:t>
                  </w:r>
                  <w:r>
                    <w:rPr>
                      <w:rFonts w:hint="eastAsia" w:ascii="Times New Roman" w:hAnsi="Times New Roman" w:eastAsia="仿宋_GB2312" w:cs="Times New Roman"/>
                      <w:i w:val="0"/>
                      <w:iCs w:val="0"/>
                      <w:color w:val="auto"/>
                      <w:kern w:val="0"/>
                      <w:sz w:val="18"/>
                      <w:szCs w:val="18"/>
                      <w:u w:val="none"/>
                      <w:lang w:val="en-US" w:eastAsia="zh-CN" w:bidi="ar"/>
                    </w:rPr>
                    <w:t>8-</w:t>
                  </w:r>
                  <w:r>
                    <w:rPr>
                      <w:rFonts w:hint="default" w:ascii="Times New Roman" w:hAnsi="Times New Roman" w:eastAsia="仿宋_GB2312" w:cs="Times New Roman"/>
                      <w:i w:val="0"/>
                      <w:iCs w:val="0"/>
                      <w:color w:val="auto"/>
                      <w:kern w:val="0"/>
                      <w:sz w:val="18"/>
                      <w:szCs w:val="18"/>
                      <w:u w:val="none"/>
                      <w:lang w:val="en-US" w:eastAsia="zh-CN" w:bidi="ar"/>
                    </w:rPr>
                    <w:t>202</w:t>
                  </w:r>
                  <w:r>
                    <w:rPr>
                      <w:rFonts w:hint="eastAsia" w:ascii="Times New Roman" w:hAnsi="Times New Roman" w:eastAsia="仿宋_GB2312" w:cs="Times New Roman"/>
                      <w:i w:val="0"/>
                      <w:iCs w:val="0"/>
                      <w:color w:val="auto"/>
                      <w:kern w:val="0"/>
                      <w:sz w:val="18"/>
                      <w:szCs w:val="18"/>
                      <w:u w:val="none"/>
                      <w:lang w:val="en-US" w:eastAsia="zh-CN" w:bidi="ar"/>
                    </w:rPr>
                    <w:t>5</w:t>
                  </w:r>
                  <w:r>
                    <w:rPr>
                      <w:rFonts w:hint="default" w:ascii="Times New Roman" w:hAnsi="Times New Roman" w:eastAsia="仿宋_GB2312" w:cs="Times New Roman"/>
                      <w:i w:val="0"/>
                      <w:iCs w:val="0"/>
                      <w:color w:val="auto"/>
                      <w:kern w:val="0"/>
                      <w:sz w:val="18"/>
                      <w:szCs w:val="18"/>
                      <w:u w:val="none"/>
                      <w:lang w:val="en-US" w:eastAsia="zh-CN" w:bidi="ar"/>
                    </w:rPr>
                    <w:t>.</w:t>
                  </w:r>
                  <w:r>
                    <w:rPr>
                      <w:rFonts w:hint="eastAsia" w:ascii="Times New Roman" w:hAnsi="Times New Roman" w:eastAsia="仿宋_GB2312" w:cs="Times New Roman"/>
                      <w:i w:val="0"/>
                      <w:iCs w:val="0"/>
                      <w:color w:val="auto"/>
                      <w:kern w:val="0"/>
                      <w:sz w:val="18"/>
                      <w:szCs w:val="18"/>
                      <w:u w:val="none"/>
                      <w:lang w:val="en-US" w:eastAsia="zh-CN" w:bidi="ar"/>
                    </w:rPr>
                    <w:t>7</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14:paraId="01846679">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 xml:space="preserve">17.8019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1EC2759">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 xml:space="preserve">0.1000 </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14:paraId="0A5E9587">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17.8019</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580FC2C0">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17.8019</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33CAD1D0">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17.8019</w:t>
                  </w:r>
                </w:p>
              </w:tc>
            </w:tr>
            <w:tr w14:paraId="2222AB70">
              <w:tblPrEx>
                <w:tblCellMar>
                  <w:top w:w="0" w:type="dxa"/>
                  <w:left w:w="108" w:type="dxa"/>
                  <w:bottom w:w="0" w:type="dxa"/>
                  <w:right w:w="108" w:type="dxa"/>
                </w:tblCellMar>
              </w:tblPrEx>
              <w:trPr>
                <w:trHeight w:val="285" w:hRule="atLeast"/>
              </w:trPr>
              <w:tc>
                <w:tcPr>
                  <w:tcW w:w="285" w:type="dxa"/>
                  <w:vMerge w:val="continue"/>
                  <w:tcBorders>
                    <w:left w:val="single" w:color="000000" w:sz="4" w:space="0"/>
                    <w:right w:val="single" w:color="000000" w:sz="4" w:space="0"/>
                  </w:tcBorders>
                  <w:noWrap w:val="0"/>
                  <w:vAlign w:val="center"/>
                </w:tcPr>
                <w:p w14:paraId="4086D181">
                  <w:pPr>
                    <w:keepNext w:val="0"/>
                    <w:keepLines w:val="0"/>
                    <w:widowControl/>
                    <w:suppressLineNumbers w:val="0"/>
                    <w:spacing w:line="240" w:lineRule="auto"/>
                    <w:ind w:firstLine="0" w:firstLineChars="0"/>
                    <w:jc w:val="center"/>
                    <w:textAlignment w:val="center"/>
                    <w:rPr>
                      <w:rFonts w:ascii="Times New Roman" w:hAnsi="Times New Roman" w:eastAsia="仿宋_GB2312" w:cs="Times New Roman"/>
                      <w:color w:val="auto"/>
                      <w:kern w:val="0"/>
                      <w:sz w:val="18"/>
                      <w:szCs w:val="18"/>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1E1B90B">
                  <w:pPr>
                    <w:keepNext w:val="0"/>
                    <w:keepLines w:val="0"/>
                    <w:widowControl/>
                    <w:suppressLineNumbers w:val="0"/>
                    <w:spacing w:line="240" w:lineRule="auto"/>
                    <w:ind w:firstLine="0" w:firstLineChars="0"/>
                    <w:jc w:val="center"/>
                    <w:textAlignment w:val="center"/>
                    <w:rPr>
                      <w:rFonts w:ascii="Times New Roman" w:hAnsi="Times New Roman" w:eastAsia="仿宋_GB2312" w:cs="Times New Roman"/>
                      <w:color w:val="auto"/>
                      <w:kern w:val="0"/>
                      <w:sz w:val="18"/>
                      <w:szCs w:val="18"/>
                    </w:rPr>
                  </w:pPr>
                  <w:r>
                    <w:rPr>
                      <w:rFonts w:hint="default" w:ascii="Times New Roman" w:hAnsi="Times New Roman" w:eastAsia="仿宋_GB2312" w:cs="Times New Roman"/>
                      <w:i w:val="0"/>
                      <w:iCs w:val="0"/>
                      <w:color w:val="auto"/>
                      <w:kern w:val="0"/>
                      <w:sz w:val="18"/>
                      <w:szCs w:val="18"/>
                      <w:u w:val="none"/>
                      <w:lang w:val="en-US" w:eastAsia="zh-CN" w:bidi="ar"/>
                    </w:rPr>
                    <w:t>202</w:t>
                  </w:r>
                  <w:r>
                    <w:rPr>
                      <w:rFonts w:hint="eastAsia" w:ascii="Times New Roman" w:hAnsi="Times New Roman" w:eastAsia="仿宋_GB2312" w:cs="Times New Roman"/>
                      <w:i w:val="0"/>
                      <w:iCs w:val="0"/>
                      <w:color w:val="auto"/>
                      <w:kern w:val="0"/>
                      <w:sz w:val="18"/>
                      <w:szCs w:val="18"/>
                      <w:u w:val="none"/>
                      <w:lang w:val="en-US" w:eastAsia="zh-CN" w:bidi="ar"/>
                    </w:rPr>
                    <w:t>5</w:t>
                  </w:r>
                  <w:r>
                    <w:rPr>
                      <w:rFonts w:hint="default" w:ascii="Times New Roman" w:hAnsi="Times New Roman" w:eastAsia="仿宋_GB2312" w:cs="Times New Roman"/>
                      <w:i w:val="0"/>
                      <w:iCs w:val="0"/>
                      <w:color w:val="auto"/>
                      <w:kern w:val="0"/>
                      <w:sz w:val="18"/>
                      <w:szCs w:val="18"/>
                      <w:u w:val="none"/>
                      <w:lang w:val="en-US" w:eastAsia="zh-CN" w:bidi="ar"/>
                    </w:rPr>
                    <w:t>.</w:t>
                  </w:r>
                  <w:r>
                    <w:rPr>
                      <w:rFonts w:hint="eastAsia" w:ascii="Times New Roman" w:hAnsi="Times New Roman" w:eastAsia="仿宋_GB2312" w:cs="Times New Roman"/>
                      <w:i w:val="0"/>
                      <w:iCs w:val="0"/>
                      <w:color w:val="auto"/>
                      <w:kern w:val="0"/>
                      <w:sz w:val="18"/>
                      <w:szCs w:val="18"/>
                      <w:u w:val="none"/>
                      <w:lang w:val="en-US" w:eastAsia="zh-CN" w:bidi="ar"/>
                    </w:rPr>
                    <w:t>8-</w:t>
                  </w:r>
                  <w:r>
                    <w:rPr>
                      <w:rFonts w:hint="default" w:ascii="Times New Roman" w:hAnsi="Times New Roman" w:eastAsia="仿宋_GB2312" w:cs="Times New Roman"/>
                      <w:i w:val="0"/>
                      <w:iCs w:val="0"/>
                      <w:color w:val="auto"/>
                      <w:kern w:val="0"/>
                      <w:sz w:val="18"/>
                      <w:szCs w:val="18"/>
                      <w:u w:val="none"/>
                      <w:lang w:val="en-US" w:eastAsia="zh-CN" w:bidi="ar"/>
                    </w:rPr>
                    <w:t>202</w:t>
                  </w:r>
                  <w:r>
                    <w:rPr>
                      <w:rFonts w:hint="eastAsia" w:ascii="Times New Roman" w:hAnsi="Times New Roman" w:eastAsia="仿宋_GB2312" w:cs="Times New Roman"/>
                      <w:i w:val="0"/>
                      <w:iCs w:val="0"/>
                      <w:color w:val="auto"/>
                      <w:kern w:val="0"/>
                      <w:sz w:val="18"/>
                      <w:szCs w:val="18"/>
                      <w:u w:val="none"/>
                      <w:lang w:val="en-US" w:eastAsia="zh-CN" w:bidi="ar"/>
                    </w:rPr>
                    <w:t>6</w:t>
                  </w:r>
                  <w:r>
                    <w:rPr>
                      <w:rFonts w:hint="default" w:ascii="Times New Roman" w:hAnsi="Times New Roman" w:eastAsia="仿宋_GB2312" w:cs="Times New Roman"/>
                      <w:i w:val="0"/>
                      <w:iCs w:val="0"/>
                      <w:color w:val="auto"/>
                      <w:kern w:val="0"/>
                      <w:sz w:val="18"/>
                      <w:szCs w:val="18"/>
                      <w:u w:val="none"/>
                      <w:lang w:val="en-US" w:eastAsia="zh-CN" w:bidi="ar"/>
                    </w:rPr>
                    <w:t>.</w:t>
                  </w:r>
                  <w:r>
                    <w:rPr>
                      <w:rFonts w:hint="eastAsia" w:ascii="Times New Roman" w:hAnsi="Times New Roman" w:eastAsia="仿宋_GB2312" w:cs="Times New Roman"/>
                      <w:i w:val="0"/>
                      <w:iCs w:val="0"/>
                      <w:color w:val="auto"/>
                      <w:kern w:val="0"/>
                      <w:sz w:val="18"/>
                      <w:szCs w:val="18"/>
                      <w:u w:val="none"/>
                      <w:lang w:val="en-US" w:eastAsia="zh-CN" w:bidi="ar"/>
                    </w:rPr>
                    <w:t>7</w:t>
                  </w: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7CBD35">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18"/>
                      <w:szCs w:val="18"/>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1A8CAD0">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 xml:space="preserve">0.1070 </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14:paraId="0D38BC5F">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7C75AEAE">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2D3F35BA">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w:t>
                  </w:r>
                </w:p>
              </w:tc>
            </w:tr>
            <w:tr w14:paraId="0146E19C">
              <w:tblPrEx>
                <w:tblCellMar>
                  <w:top w:w="0" w:type="dxa"/>
                  <w:left w:w="108" w:type="dxa"/>
                  <w:bottom w:w="0" w:type="dxa"/>
                  <w:right w:w="108" w:type="dxa"/>
                </w:tblCellMar>
              </w:tblPrEx>
              <w:trPr>
                <w:trHeight w:val="285" w:hRule="atLeast"/>
              </w:trPr>
              <w:tc>
                <w:tcPr>
                  <w:tcW w:w="285" w:type="dxa"/>
                  <w:vMerge w:val="continue"/>
                  <w:tcBorders>
                    <w:left w:val="single" w:color="000000" w:sz="4" w:space="0"/>
                    <w:right w:val="single" w:color="000000" w:sz="4" w:space="0"/>
                  </w:tcBorders>
                  <w:noWrap w:val="0"/>
                  <w:vAlign w:val="center"/>
                </w:tcPr>
                <w:p w14:paraId="490C90A7">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imes New Roman"/>
                      <w:color w:val="auto"/>
                      <w:kern w:val="0"/>
                      <w:sz w:val="18"/>
                      <w:szCs w:val="18"/>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B65644A">
                  <w:pPr>
                    <w:keepNext w:val="0"/>
                    <w:keepLines w:val="0"/>
                    <w:widowControl/>
                    <w:suppressLineNumbers w:val="0"/>
                    <w:spacing w:line="240" w:lineRule="auto"/>
                    <w:ind w:firstLine="0" w:firstLineChars="0"/>
                    <w:jc w:val="center"/>
                    <w:textAlignment w:val="center"/>
                    <w:rPr>
                      <w:rFonts w:ascii="Times New Roman" w:hAnsi="Times New Roman" w:eastAsia="仿宋_GB2312" w:cs="Times New Roman"/>
                      <w:color w:val="auto"/>
                      <w:kern w:val="0"/>
                      <w:sz w:val="18"/>
                      <w:szCs w:val="18"/>
                    </w:rPr>
                  </w:pPr>
                  <w:r>
                    <w:rPr>
                      <w:rFonts w:hint="default" w:ascii="Times New Roman" w:hAnsi="Times New Roman" w:eastAsia="仿宋_GB2312" w:cs="Times New Roman"/>
                      <w:i w:val="0"/>
                      <w:iCs w:val="0"/>
                      <w:color w:val="auto"/>
                      <w:kern w:val="0"/>
                      <w:sz w:val="18"/>
                      <w:szCs w:val="18"/>
                      <w:u w:val="none"/>
                      <w:lang w:val="en-US" w:eastAsia="zh-CN" w:bidi="ar"/>
                    </w:rPr>
                    <w:t>202</w:t>
                  </w:r>
                  <w:r>
                    <w:rPr>
                      <w:rFonts w:hint="eastAsia" w:ascii="Times New Roman" w:hAnsi="Times New Roman" w:eastAsia="仿宋_GB2312" w:cs="Times New Roman"/>
                      <w:i w:val="0"/>
                      <w:iCs w:val="0"/>
                      <w:color w:val="auto"/>
                      <w:kern w:val="0"/>
                      <w:sz w:val="18"/>
                      <w:szCs w:val="18"/>
                      <w:u w:val="none"/>
                      <w:lang w:val="en-US" w:eastAsia="zh-CN" w:bidi="ar"/>
                    </w:rPr>
                    <w:t>6</w:t>
                  </w:r>
                  <w:r>
                    <w:rPr>
                      <w:rFonts w:hint="default" w:ascii="Times New Roman" w:hAnsi="Times New Roman" w:eastAsia="仿宋_GB2312" w:cs="Times New Roman"/>
                      <w:i w:val="0"/>
                      <w:iCs w:val="0"/>
                      <w:color w:val="auto"/>
                      <w:kern w:val="0"/>
                      <w:sz w:val="18"/>
                      <w:szCs w:val="18"/>
                      <w:u w:val="none"/>
                      <w:lang w:val="en-US" w:eastAsia="zh-CN" w:bidi="ar"/>
                    </w:rPr>
                    <w:t>.</w:t>
                  </w:r>
                  <w:r>
                    <w:rPr>
                      <w:rFonts w:hint="eastAsia" w:ascii="Times New Roman" w:hAnsi="Times New Roman" w:eastAsia="仿宋_GB2312" w:cs="Times New Roman"/>
                      <w:i w:val="0"/>
                      <w:iCs w:val="0"/>
                      <w:color w:val="auto"/>
                      <w:kern w:val="0"/>
                      <w:sz w:val="18"/>
                      <w:szCs w:val="18"/>
                      <w:u w:val="none"/>
                      <w:lang w:val="en-US" w:eastAsia="zh-CN" w:bidi="ar"/>
                    </w:rPr>
                    <w:t>8-</w:t>
                  </w:r>
                  <w:r>
                    <w:rPr>
                      <w:rFonts w:hint="default" w:ascii="Times New Roman" w:hAnsi="Times New Roman" w:eastAsia="仿宋_GB2312" w:cs="Times New Roman"/>
                      <w:i w:val="0"/>
                      <w:iCs w:val="0"/>
                      <w:color w:val="auto"/>
                      <w:kern w:val="0"/>
                      <w:sz w:val="18"/>
                      <w:szCs w:val="18"/>
                      <w:u w:val="none"/>
                      <w:lang w:val="en-US" w:eastAsia="zh-CN" w:bidi="ar"/>
                    </w:rPr>
                    <w:t>202</w:t>
                  </w:r>
                  <w:r>
                    <w:rPr>
                      <w:rFonts w:hint="eastAsia" w:ascii="Times New Roman" w:hAnsi="Times New Roman" w:eastAsia="仿宋_GB2312" w:cs="Times New Roman"/>
                      <w:i w:val="0"/>
                      <w:iCs w:val="0"/>
                      <w:color w:val="auto"/>
                      <w:kern w:val="0"/>
                      <w:sz w:val="18"/>
                      <w:szCs w:val="18"/>
                      <w:u w:val="none"/>
                      <w:lang w:val="en-US" w:eastAsia="zh-CN" w:bidi="ar"/>
                    </w:rPr>
                    <w:t>7</w:t>
                  </w:r>
                  <w:r>
                    <w:rPr>
                      <w:rFonts w:hint="default" w:ascii="Times New Roman" w:hAnsi="Times New Roman" w:eastAsia="仿宋_GB2312" w:cs="Times New Roman"/>
                      <w:i w:val="0"/>
                      <w:iCs w:val="0"/>
                      <w:color w:val="auto"/>
                      <w:kern w:val="0"/>
                      <w:sz w:val="18"/>
                      <w:szCs w:val="18"/>
                      <w:u w:val="none"/>
                      <w:lang w:val="en-US" w:eastAsia="zh-CN" w:bidi="ar"/>
                    </w:rPr>
                    <w:t>.</w:t>
                  </w:r>
                  <w:r>
                    <w:rPr>
                      <w:rFonts w:hint="eastAsia" w:ascii="Times New Roman" w:hAnsi="Times New Roman" w:eastAsia="仿宋_GB2312" w:cs="Times New Roman"/>
                      <w:i w:val="0"/>
                      <w:iCs w:val="0"/>
                      <w:color w:val="auto"/>
                      <w:kern w:val="0"/>
                      <w:sz w:val="18"/>
                      <w:szCs w:val="18"/>
                      <w:u w:val="none"/>
                      <w:lang w:val="en-US" w:eastAsia="zh-CN" w:bidi="ar"/>
                    </w:rPr>
                    <w:t>2</w:t>
                  </w: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3D9502">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18"/>
                      <w:szCs w:val="18"/>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18D6FA1">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 xml:space="preserve">15.0058 </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14:paraId="00323EBF">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1EE759E9">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626C8A66">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w:t>
                  </w:r>
                </w:p>
              </w:tc>
            </w:tr>
            <w:tr w14:paraId="5B300710">
              <w:tblPrEx>
                <w:tblCellMar>
                  <w:top w:w="0" w:type="dxa"/>
                  <w:left w:w="108" w:type="dxa"/>
                  <w:bottom w:w="0" w:type="dxa"/>
                  <w:right w:w="108" w:type="dxa"/>
                </w:tblCellMar>
              </w:tblPrEx>
              <w:trPr>
                <w:trHeight w:val="285" w:hRule="atLeast"/>
              </w:trPr>
              <w:tc>
                <w:tcPr>
                  <w:tcW w:w="285" w:type="dxa"/>
                  <w:vMerge w:val="continue"/>
                  <w:tcBorders>
                    <w:left w:val="single" w:color="000000" w:sz="4" w:space="0"/>
                    <w:right w:val="single" w:color="000000" w:sz="4" w:space="0"/>
                  </w:tcBorders>
                  <w:noWrap w:val="0"/>
                  <w:vAlign w:val="center"/>
                </w:tcPr>
                <w:p w14:paraId="3C99105E">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imes New Roman"/>
                      <w:color w:val="auto"/>
                      <w:kern w:val="0"/>
                      <w:sz w:val="18"/>
                      <w:szCs w:val="18"/>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A3934B4">
                  <w:pPr>
                    <w:keepNext w:val="0"/>
                    <w:keepLines w:val="0"/>
                    <w:widowControl/>
                    <w:suppressLineNumbers w:val="0"/>
                    <w:spacing w:line="240" w:lineRule="auto"/>
                    <w:ind w:firstLine="0" w:firstLineChars="0"/>
                    <w:jc w:val="center"/>
                    <w:textAlignment w:val="center"/>
                    <w:rPr>
                      <w:rFonts w:ascii="Times New Roman" w:hAnsi="Times New Roman" w:eastAsia="仿宋_GB2312" w:cs="Times New Roman"/>
                      <w:color w:val="auto"/>
                      <w:kern w:val="0"/>
                      <w:sz w:val="18"/>
                      <w:szCs w:val="18"/>
                    </w:rPr>
                  </w:pPr>
                  <w:r>
                    <w:rPr>
                      <w:rFonts w:hint="default" w:ascii="Times New Roman" w:hAnsi="Times New Roman" w:eastAsia="仿宋_GB2312" w:cs="Times New Roman"/>
                      <w:i w:val="0"/>
                      <w:iCs w:val="0"/>
                      <w:color w:val="auto"/>
                      <w:kern w:val="0"/>
                      <w:sz w:val="18"/>
                      <w:szCs w:val="18"/>
                      <w:u w:val="none"/>
                      <w:lang w:val="en-US" w:eastAsia="zh-CN" w:bidi="ar"/>
                    </w:rPr>
                    <w:t>202</w:t>
                  </w:r>
                  <w:r>
                    <w:rPr>
                      <w:rFonts w:hint="eastAsia" w:ascii="Times New Roman" w:hAnsi="Times New Roman" w:eastAsia="仿宋_GB2312" w:cs="Times New Roman"/>
                      <w:i w:val="0"/>
                      <w:iCs w:val="0"/>
                      <w:color w:val="auto"/>
                      <w:kern w:val="0"/>
                      <w:sz w:val="18"/>
                      <w:szCs w:val="18"/>
                      <w:u w:val="none"/>
                      <w:lang w:val="en-US" w:eastAsia="zh-CN" w:bidi="ar"/>
                    </w:rPr>
                    <w:t>7</w:t>
                  </w:r>
                  <w:r>
                    <w:rPr>
                      <w:rFonts w:hint="default" w:ascii="Times New Roman" w:hAnsi="Times New Roman" w:eastAsia="仿宋_GB2312" w:cs="Times New Roman"/>
                      <w:i w:val="0"/>
                      <w:iCs w:val="0"/>
                      <w:color w:val="auto"/>
                      <w:kern w:val="0"/>
                      <w:sz w:val="18"/>
                      <w:szCs w:val="18"/>
                      <w:u w:val="none"/>
                      <w:lang w:val="en-US" w:eastAsia="zh-CN" w:bidi="ar"/>
                    </w:rPr>
                    <w:t>.</w:t>
                  </w:r>
                  <w:r>
                    <w:rPr>
                      <w:rFonts w:hint="eastAsia" w:ascii="Times New Roman" w:hAnsi="Times New Roman" w:eastAsia="仿宋_GB2312" w:cs="Times New Roman"/>
                      <w:i w:val="0"/>
                      <w:iCs w:val="0"/>
                      <w:color w:val="auto"/>
                      <w:kern w:val="0"/>
                      <w:sz w:val="18"/>
                      <w:szCs w:val="18"/>
                      <w:u w:val="none"/>
                      <w:lang w:val="en-US" w:eastAsia="zh-CN" w:bidi="ar"/>
                    </w:rPr>
                    <w:t>3</w:t>
                  </w:r>
                  <w:r>
                    <w:rPr>
                      <w:rFonts w:hint="default" w:ascii="Times New Roman" w:hAnsi="Times New Roman" w:eastAsia="仿宋_GB2312" w:cs="Times New Roman"/>
                      <w:i w:val="0"/>
                      <w:iCs w:val="0"/>
                      <w:color w:val="auto"/>
                      <w:kern w:val="0"/>
                      <w:sz w:val="18"/>
                      <w:szCs w:val="18"/>
                      <w:u w:val="none"/>
                      <w:lang w:val="en-US" w:eastAsia="zh-CN" w:bidi="ar"/>
                    </w:rPr>
                    <w:t>-202</w:t>
                  </w:r>
                  <w:r>
                    <w:rPr>
                      <w:rFonts w:hint="eastAsia" w:ascii="Times New Roman" w:hAnsi="Times New Roman" w:eastAsia="仿宋_GB2312" w:cs="Times New Roman"/>
                      <w:i w:val="0"/>
                      <w:iCs w:val="0"/>
                      <w:color w:val="auto"/>
                      <w:kern w:val="0"/>
                      <w:sz w:val="18"/>
                      <w:szCs w:val="18"/>
                      <w:u w:val="none"/>
                      <w:lang w:val="en-US" w:eastAsia="zh-CN" w:bidi="ar"/>
                    </w:rPr>
                    <w:t>8</w:t>
                  </w:r>
                  <w:r>
                    <w:rPr>
                      <w:rFonts w:hint="default" w:ascii="Times New Roman" w:hAnsi="Times New Roman" w:eastAsia="仿宋_GB2312" w:cs="Times New Roman"/>
                      <w:i w:val="0"/>
                      <w:iCs w:val="0"/>
                      <w:color w:val="auto"/>
                      <w:kern w:val="0"/>
                      <w:sz w:val="18"/>
                      <w:szCs w:val="18"/>
                      <w:u w:val="none"/>
                      <w:lang w:val="en-US" w:eastAsia="zh-CN" w:bidi="ar"/>
                    </w:rPr>
                    <w:t>.</w:t>
                  </w:r>
                  <w:r>
                    <w:rPr>
                      <w:rFonts w:hint="eastAsia" w:ascii="Times New Roman" w:hAnsi="Times New Roman" w:eastAsia="仿宋_GB2312" w:cs="Times New Roman"/>
                      <w:i w:val="0"/>
                      <w:iCs w:val="0"/>
                      <w:color w:val="auto"/>
                      <w:kern w:val="0"/>
                      <w:sz w:val="18"/>
                      <w:szCs w:val="18"/>
                      <w:u w:val="none"/>
                      <w:lang w:val="en-US" w:eastAsia="zh-CN" w:bidi="ar"/>
                    </w:rPr>
                    <w:t>2</w:t>
                  </w: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3D84F1">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18"/>
                      <w:szCs w:val="18"/>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B64C5D4">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 xml:space="preserve">1.2508 </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14:paraId="5266F8DA">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7C36700F">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05992613">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w:t>
                  </w:r>
                </w:p>
              </w:tc>
            </w:tr>
            <w:tr w14:paraId="0FB72D02">
              <w:tblPrEx>
                <w:tblCellMar>
                  <w:top w:w="0" w:type="dxa"/>
                  <w:left w:w="108" w:type="dxa"/>
                  <w:bottom w:w="0" w:type="dxa"/>
                  <w:right w:w="108" w:type="dxa"/>
                </w:tblCellMar>
              </w:tblPrEx>
              <w:trPr>
                <w:trHeight w:val="285" w:hRule="atLeast"/>
              </w:trPr>
              <w:tc>
                <w:tcPr>
                  <w:tcW w:w="285" w:type="dxa"/>
                  <w:vMerge w:val="continue"/>
                  <w:tcBorders>
                    <w:left w:val="single" w:color="000000" w:sz="4" w:space="0"/>
                    <w:bottom w:val="single" w:color="000000" w:sz="4" w:space="0"/>
                    <w:right w:val="single" w:color="000000" w:sz="4" w:space="0"/>
                  </w:tcBorders>
                  <w:noWrap w:val="0"/>
                  <w:vAlign w:val="center"/>
                </w:tcPr>
                <w:p w14:paraId="51F41B06">
                  <w:pPr>
                    <w:keepNext w:val="0"/>
                    <w:keepLines w:val="0"/>
                    <w:widowControl/>
                    <w:suppressLineNumbers w:val="0"/>
                    <w:spacing w:line="240" w:lineRule="auto"/>
                    <w:ind w:firstLine="0" w:firstLineChars="0"/>
                    <w:jc w:val="center"/>
                    <w:textAlignment w:val="center"/>
                    <w:rPr>
                      <w:rFonts w:ascii="Times New Roman" w:hAnsi="Times New Roman" w:eastAsia="仿宋_GB2312" w:cs="Times New Roman"/>
                      <w:color w:val="auto"/>
                      <w:kern w:val="0"/>
                      <w:sz w:val="18"/>
                      <w:szCs w:val="18"/>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ED10D61">
                  <w:pPr>
                    <w:keepNext w:val="0"/>
                    <w:keepLines w:val="0"/>
                    <w:widowControl/>
                    <w:suppressLineNumbers w:val="0"/>
                    <w:spacing w:line="240" w:lineRule="auto"/>
                    <w:ind w:firstLine="0" w:firstLineChars="0"/>
                    <w:jc w:val="center"/>
                    <w:textAlignment w:val="center"/>
                    <w:rPr>
                      <w:rFonts w:ascii="Times New Roman" w:hAnsi="Times New Roman" w:eastAsia="仿宋_GB2312" w:cs="Times New Roman"/>
                      <w:color w:val="auto"/>
                      <w:kern w:val="0"/>
                      <w:sz w:val="18"/>
                      <w:szCs w:val="18"/>
                    </w:rPr>
                  </w:pPr>
                  <w:r>
                    <w:rPr>
                      <w:rFonts w:hint="default" w:ascii="Times New Roman" w:hAnsi="Times New Roman" w:eastAsia="仿宋_GB2312" w:cs="Times New Roman"/>
                      <w:i w:val="0"/>
                      <w:iCs w:val="0"/>
                      <w:color w:val="auto"/>
                      <w:kern w:val="0"/>
                      <w:sz w:val="18"/>
                      <w:szCs w:val="18"/>
                      <w:u w:val="none"/>
                      <w:lang w:val="en-US" w:eastAsia="zh-CN" w:bidi="ar"/>
                    </w:rPr>
                    <w:t>202</w:t>
                  </w:r>
                  <w:r>
                    <w:rPr>
                      <w:rFonts w:hint="eastAsia" w:ascii="Times New Roman" w:hAnsi="Times New Roman" w:eastAsia="仿宋_GB2312" w:cs="Times New Roman"/>
                      <w:i w:val="0"/>
                      <w:iCs w:val="0"/>
                      <w:color w:val="auto"/>
                      <w:kern w:val="0"/>
                      <w:sz w:val="18"/>
                      <w:szCs w:val="18"/>
                      <w:u w:val="none"/>
                      <w:lang w:val="en-US" w:eastAsia="zh-CN" w:bidi="ar"/>
                    </w:rPr>
                    <w:t>8</w:t>
                  </w:r>
                  <w:r>
                    <w:rPr>
                      <w:rFonts w:hint="default" w:ascii="Times New Roman" w:hAnsi="Times New Roman" w:eastAsia="仿宋_GB2312" w:cs="Times New Roman"/>
                      <w:i w:val="0"/>
                      <w:iCs w:val="0"/>
                      <w:color w:val="auto"/>
                      <w:kern w:val="0"/>
                      <w:sz w:val="18"/>
                      <w:szCs w:val="18"/>
                      <w:u w:val="none"/>
                      <w:lang w:val="en-US" w:eastAsia="zh-CN" w:bidi="ar"/>
                    </w:rPr>
                    <w:t>.</w:t>
                  </w:r>
                  <w:r>
                    <w:rPr>
                      <w:rFonts w:hint="eastAsia" w:ascii="Times New Roman" w:hAnsi="Times New Roman" w:eastAsia="仿宋_GB2312" w:cs="Times New Roman"/>
                      <w:i w:val="0"/>
                      <w:iCs w:val="0"/>
                      <w:color w:val="auto"/>
                      <w:kern w:val="0"/>
                      <w:sz w:val="18"/>
                      <w:szCs w:val="18"/>
                      <w:u w:val="none"/>
                      <w:lang w:val="en-US" w:eastAsia="zh-CN" w:bidi="ar"/>
                    </w:rPr>
                    <w:t>3</w:t>
                  </w:r>
                  <w:r>
                    <w:rPr>
                      <w:rFonts w:hint="default" w:ascii="Times New Roman" w:hAnsi="Times New Roman" w:eastAsia="仿宋_GB2312" w:cs="Times New Roman"/>
                      <w:i w:val="0"/>
                      <w:iCs w:val="0"/>
                      <w:color w:val="auto"/>
                      <w:kern w:val="0"/>
                      <w:sz w:val="18"/>
                      <w:szCs w:val="18"/>
                      <w:u w:val="none"/>
                      <w:lang w:val="en-US" w:eastAsia="zh-CN" w:bidi="ar"/>
                    </w:rPr>
                    <w:t>-202</w:t>
                  </w:r>
                  <w:r>
                    <w:rPr>
                      <w:rFonts w:hint="eastAsia" w:ascii="Times New Roman" w:hAnsi="Times New Roman" w:eastAsia="仿宋_GB2312" w:cs="Times New Roman"/>
                      <w:i w:val="0"/>
                      <w:iCs w:val="0"/>
                      <w:color w:val="auto"/>
                      <w:kern w:val="0"/>
                      <w:sz w:val="18"/>
                      <w:szCs w:val="18"/>
                      <w:u w:val="none"/>
                      <w:lang w:val="en-US" w:eastAsia="zh-CN" w:bidi="ar"/>
                    </w:rPr>
                    <w:t>9</w:t>
                  </w:r>
                  <w:r>
                    <w:rPr>
                      <w:rFonts w:hint="default" w:ascii="Times New Roman" w:hAnsi="Times New Roman" w:eastAsia="仿宋_GB2312" w:cs="Times New Roman"/>
                      <w:i w:val="0"/>
                      <w:iCs w:val="0"/>
                      <w:color w:val="auto"/>
                      <w:kern w:val="0"/>
                      <w:sz w:val="18"/>
                      <w:szCs w:val="18"/>
                      <w:u w:val="none"/>
                      <w:lang w:val="en-US" w:eastAsia="zh-CN" w:bidi="ar"/>
                    </w:rPr>
                    <w:t>.</w:t>
                  </w:r>
                  <w:r>
                    <w:rPr>
                      <w:rFonts w:hint="eastAsia" w:ascii="Times New Roman" w:hAnsi="Times New Roman" w:eastAsia="仿宋_GB2312" w:cs="Times New Roman"/>
                      <w:i w:val="0"/>
                      <w:iCs w:val="0"/>
                      <w:color w:val="auto"/>
                      <w:kern w:val="0"/>
                      <w:sz w:val="18"/>
                      <w:szCs w:val="18"/>
                      <w:u w:val="none"/>
                      <w:lang w:val="en-US" w:eastAsia="zh-CN" w:bidi="ar"/>
                    </w:rPr>
                    <w:t>2</w:t>
                  </w: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6F4161">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18"/>
                      <w:szCs w:val="18"/>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ED067F8">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 xml:space="preserve">1.3383 </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14:paraId="2B581DB1">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1167AB14">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3A2E9EA7">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w:t>
                  </w:r>
                </w:p>
              </w:tc>
            </w:tr>
            <w:tr w14:paraId="4E7EC142">
              <w:tblPrEx>
                <w:tblCellMar>
                  <w:top w:w="0" w:type="dxa"/>
                  <w:left w:w="108" w:type="dxa"/>
                  <w:bottom w:w="0" w:type="dxa"/>
                  <w:right w:w="108" w:type="dxa"/>
                </w:tblCellMar>
              </w:tblPrEx>
              <w:trPr>
                <w:trHeight w:val="285" w:hRule="atLeast"/>
              </w:trPr>
              <w:tc>
                <w:tcPr>
                  <w:tcW w:w="1905" w:type="dxa"/>
                  <w:gridSpan w:val="2"/>
                  <w:tcBorders>
                    <w:top w:val="single" w:color="000000" w:sz="4" w:space="0"/>
                    <w:left w:val="single" w:color="000000" w:sz="4" w:space="0"/>
                    <w:bottom w:val="single" w:color="000000" w:sz="4" w:space="0"/>
                    <w:right w:val="single" w:color="000000" w:sz="4" w:space="0"/>
                  </w:tcBorders>
                  <w:noWrap w:val="0"/>
                  <w:vAlign w:val="center"/>
                </w:tcPr>
                <w:p w14:paraId="4972B857">
                  <w:pPr>
                    <w:keepNext w:val="0"/>
                    <w:keepLines w:val="0"/>
                    <w:widowControl/>
                    <w:suppressLineNumbers w:val="0"/>
                    <w:spacing w:line="240" w:lineRule="auto"/>
                    <w:ind w:firstLine="0" w:firstLineChars="0"/>
                    <w:jc w:val="center"/>
                    <w:textAlignment w:val="center"/>
                    <w:rPr>
                      <w:rFonts w:ascii="Times New Roman" w:hAnsi="Times New Roman" w:eastAsia="仿宋_GB2312" w:cs="Times New Roman"/>
                      <w:color w:val="auto"/>
                      <w:kern w:val="0"/>
                      <w:sz w:val="18"/>
                      <w:szCs w:val="18"/>
                    </w:rPr>
                  </w:pPr>
                  <w:r>
                    <w:rPr>
                      <w:rFonts w:hint="default" w:ascii="Times New Roman" w:hAnsi="Times New Roman" w:eastAsia="仿宋_GB2312" w:cs="Times New Roman"/>
                      <w:i w:val="0"/>
                      <w:iCs w:val="0"/>
                      <w:color w:val="auto"/>
                      <w:kern w:val="0"/>
                      <w:sz w:val="18"/>
                      <w:szCs w:val="18"/>
                      <w:u w:val="none"/>
                      <w:lang w:val="en-US" w:eastAsia="zh-CN" w:bidi="ar"/>
                    </w:rPr>
                    <w:t>合计</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1949959">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17.8019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D09C0EF">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17.8019</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14:paraId="51AAA39D">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17.8019</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134AE051">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17.8019</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2DFA2188">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17.8019</w:t>
                  </w:r>
                </w:p>
              </w:tc>
            </w:tr>
          </w:tbl>
          <w:p w14:paraId="18B7BEDD">
            <w:pPr>
              <w:tabs>
                <w:tab w:val="left" w:pos="9498"/>
              </w:tabs>
              <w:spacing w:line="360" w:lineRule="auto"/>
              <w:ind w:firstLine="0" w:firstLineChars="0"/>
              <w:jc w:val="both"/>
              <w:rPr>
                <w:rFonts w:ascii="Times New Roman" w:hAnsi="Times New Roman" w:eastAsia="仿宋_GB2312" w:cs="Times New Roman"/>
                <w:bCs/>
                <w:color w:val="auto"/>
                <w:sz w:val="21"/>
                <w:szCs w:val="21"/>
                <w:lang w:val="zh-CN"/>
              </w:rPr>
            </w:pPr>
          </w:p>
        </w:tc>
      </w:tr>
    </w:tbl>
    <w:p w14:paraId="053408F6">
      <w:pPr>
        <w:pStyle w:val="2"/>
        <w:rPr>
          <w:color w:val="auto"/>
        </w:rPr>
      </w:pPr>
    </w:p>
    <w:p w14:paraId="5558CE11">
      <w:pPr>
        <w:ind w:left="0" w:leftChars="0" w:firstLine="0" w:firstLineChars="0"/>
        <w:rPr>
          <w:color w:val="auto"/>
        </w:rPr>
      </w:pPr>
      <w:r>
        <w:rPr>
          <w:color w:val="auto"/>
        </w:rPr>
        <w:br w:type="page"/>
      </w:r>
    </w:p>
    <w:p w14:paraId="7519266B">
      <w:pPr>
        <w:pStyle w:val="3"/>
        <w:ind w:firstLine="0"/>
        <w:jc w:val="center"/>
        <w:rPr>
          <w:rFonts w:ascii="Times New Roman" w:hAnsi="Times New Roman" w:eastAsia="宋体" w:cs="Times New Roman"/>
          <w:color w:val="auto"/>
        </w:rPr>
      </w:pPr>
      <w:bookmarkStart w:id="15" w:name="_Toc12339"/>
      <w:bookmarkStart w:id="16" w:name="_Toc506732902"/>
      <w:bookmarkStart w:id="17" w:name="_Toc512451158"/>
      <w:bookmarkStart w:id="18" w:name="_Toc7918"/>
      <w:r>
        <w:rPr>
          <w:rFonts w:ascii="Times New Roman" w:hAnsi="宋体" w:eastAsia="宋体" w:cs="Times New Roman"/>
          <w:color w:val="auto"/>
        </w:rPr>
        <w:t>第三部分</w:t>
      </w:r>
      <w:r>
        <w:rPr>
          <w:rFonts w:ascii="Times New Roman" w:hAnsi="Times New Roman" w:eastAsia="宋体" w:cs="Times New Roman"/>
          <w:color w:val="auto"/>
        </w:rPr>
        <w:t xml:space="preserve">   </w:t>
      </w:r>
      <w:r>
        <w:rPr>
          <w:rFonts w:ascii="Times New Roman" w:hAnsi="宋体" w:eastAsia="宋体" w:cs="Times New Roman"/>
          <w:color w:val="auto"/>
        </w:rPr>
        <w:t>建议</w:t>
      </w:r>
      <w:bookmarkEnd w:id="15"/>
      <w:bookmarkEnd w:id="16"/>
      <w:bookmarkEnd w:id="17"/>
      <w:bookmarkEnd w:id="18"/>
    </w:p>
    <w:p w14:paraId="751A5051">
      <w:pPr>
        <w:autoSpaceDE w:val="0"/>
        <w:autoSpaceDN w:val="0"/>
        <w:adjustRightInd w:val="0"/>
        <w:spacing w:before="68" w:line="470" w:lineRule="exact"/>
        <w:ind w:right="26" w:firstLine="464"/>
        <w:rPr>
          <w:rFonts w:ascii="Times New Roman" w:eastAsia="宋体" w:cs="Times New Roman"/>
          <w:color w:val="auto"/>
          <w:spacing w:val="-4"/>
          <w:kern w:val="0"/>
        </w:rPr>
      </w:pPr>
      <w:r>
        <w:rPr>
          <w:rFonts w:ascii="Times New Roman" w:hAnsi="宋体" w:eastAsia="宋体" w:cs="Times New Roman"/>
          <w:color w:val="auto"/>
          <w:spacing w:val="-4"/>
          <w:kern w:val="0"/>
        </w:rPr>
        <w:t>土地复垦作为补充生态用地的来源，具有较大的社会效益、生态效益和经济效益。复垦项目受到了当地政府的重视，受到了广大人民群众的欢迎。为保证复垦项目的实施，还需要各方努力。为此，提出以下几点建议：</w:t>
      </w:r>
      <w:r>
        <w:rPr>
          <w:rFonts w:ascii="Times New Roman" w:eastAsia="宋体" w:cs="Times New Roman"/>
          <w:color w:val="auto"/>
          <w:spacing w:val="-4"/>
          <w:kern w:val="0"/>
        </w:rPr>
        <w:t xml:space="preserve"> </w:t>
      </w:r>
    </w:p>
    <w:p w14:paraId="123A8251">
      <w:pPr>
        <w:autoSpaceDE w:val="0"/>
        <w:autoSpaceDN w:val="0"/>
        <w:adjustRightInd w:val="0"/>
        <w:spacing w:line="460" w:lineRule="exact"/>
        <w:ind w:right="26" w:firstLine="472"/>
        <w:rPr>
          <w:rFonts w:ascii="Times New Roman" w:eastAsia="宋体" w:cs="Times New Roman"/>
          <w:color w:val="auto"/>
          <w:spacing w:val="-2"/>
          <w:kern w:val="0"/>
        </w:rPr>
      </w:pPr>
      <w:r>
        <w:rPr>
          <w:rFonts w:ascii="Times New Roman" w:eastAsia="宋体" w:cs="Times New Roman"/>
          <w:color w:val="auto"/>
          <w:spacing w:val="-2"/>
          <w:kern w:val="0"/>
        </w:rPr>
        <w:t>a</w:t>
      </w:r>
      <w:r>
        <w:rPr>
          <w:rFonts w:ascii="Times New Roman" w:hAnsi="宋体" w:eastAsia="宋体" w:cs="Times New Roman"/>
          <w:color w:val="auto"/>
          <w:spacing w:val="-2"/>
          <w:kern w:val="0"/>
        </w:rPr>
        <w:t>）复垦项目的实施应与建设项目同步进行，同时做好复垦区周围的生态环境保护工作。</w:t>
      </w:r>
      <w:r>
        <w:rPr>
          <w:rFonts w:ascii="Times New Roman" w:eastAsia="宋体" w:cs="Times New Roman"/>
          <w:color w:val="auto"/>
          <w:spacing w:val="-2"/>
          <w:kern w:val="0"/>
        </w:rPr>
        <w:t xml:space="preserve"> </w:t>
      </w:r>
    </w:p>
    <w:p w14:paraId="652A0E33">
      <w:pPr>
        <w:tabs>
          <w:tab w:val="left" w:pos="2278"/>
        </w:tabs>
        <w:autoSpaceDE w:val="0"/>
        <w:autoSpaceDN w:val="0"/>
        <w:adjustRightInd w:val="0"/>
        <w:spacing w:before="15" w:line="466" w:lineRule="exact"/>
        <w:ind w:right="26" w:firstLine="468"/>
        <w:rPr>
          <w:rFonts w:ascii="Times New Roman" w:eastAsia="宋体" w:cs="Times New Roman"/>
          <w:color w:val="auto"/>
          <w:spacing w:val="-3"/>
          <w:kern w:val="0"/>
        </w:rPr>
      </w:pPr>
      <w:r>
        <w:rPr>
          <w:rFonts w:ascii="Times New Roman" w:eastAsia="宋体" w:cs="Times New Roman"/>
          <w:color w:val="auto"/>
          <w:spacing w:val="-3"/>
          <w:kern w:val="0"/>
        </w:rPr>
        <w:t>b</w:t>
      </w:r>
      <w:r>
        <w:rPr>
          <w:rFonts w:ascii="Times New Roman" w:hAnsi="宋体" w:eastAsia="宋体" w:cs="Times New Roman"/>
          <w:color w:val="auto"/>
          <w:spacing w:val="-3"/>
          <w:kern w:val="0"/>
        </w:rPr>
        <w:t>）复垦项目实施过程中，若工程建设发生重大变化或本方案未考虑到的复垦区，业主单位须及时与当地政府或主管部门协商解决，并承担相关费用。</w:t>
      </w:r>
    </w:p>
    <w:p w14:paraId="170AFC3C">
      <w:pPr>
        <w:tabs>
          <w:tab w:val="left" w:pos="2278"/>
        </w:tabs>
        <w:autoSpaceDE w:val="0"/>
        <w:autoSpaceDN w:val="0"/>
        <w:adjustRightInd w:val="0"/>
        <w:spacing w:before="15"/>
        <w:ind w:right="26" w:firstLine="472"/>
        <w:rPr>
          <w:rFonts w:ascii="Times New Roman" w:eastAsia="宋体" w:cs="Times New Roman"/>
          <w:color w:val="auto"/>
          <w:spacing w:val="-2"/>
          <w:kern w:val="0"/>
        </w:rPr>
      </w:pPr>
      <w:r>
        <w:rPr>
          <w:rFonts w:ascii="Times New Roman" w:eastAsia="宋体" w:cs="Times New Roman"/>
          <w:color w:val="auto"/>
          <w:spacing w:val="-2"/>
          <w:kern w:val="0"/>
        </w:rPr>
        <w:t>c</w:t>
      </w:r>
      <w:r>
        <w:rPr>
          <w:rFonts w:ascii="Times New Roman" w:hAnsi="宋体" w:eastAsia="宋体" w:cs="Times New Roman"/>
          <w:color w:val="auto"/>
          <w:spacing w:val="-2"/>
          <w:kern w:val="0"/>
        </w:rPr>
        <w:t>）复垦项目实施过程，当地政府和自然资源部门要做好监督、检查工作，实施完毕，应做好竣工验收工作。</w:t>
      </w:r>
      <w:r>
        <w:rPr>
          <w:rFonts w:ascii="Times New Roman" w:eastAsia="宋体" w:cs="Times New Roman"/>
          <w:color w:val="auto"/>
          <w:spacing w:val="-2"/>
          <w:kern w:val="0"/>
        </w:rPr>
        <w:t xml:space="preserve"> </w:t>
      </w:r>
    </w:p>
    <w:p w14:paraId="71447A1E">
      <w:pPr>
        <w:tabs>
          <w:tab w:val="left" w:pos="6840"/>
        </w:tabs>
        <w:autoSpaceDE w:val="0"/>
        <w:autoSpaceDN w:val="0"/>
        <w:adjustRightInd w:val="0"/>
        <w:spacing w:before="28"/>
        <w:ind w:right="26" w:firstLine="468"/>
        <w:rPr>
          <w:rFonts w:ascii="Times New Roman" w:eastAsia="宋体" w:cs="Times New Roman"/>
          <w:color w:val="auto"/>
          <w:spacing w:val="-3"/>
          <w:kern w:val="0"/>
        </w:rPr>
      </w:pPr>
      <w:r>
        <w:rPr>
          <w:rFonts w:ascii="Times New Roman" w:eastAsia="宋体" w:cs="Times New Roman"/>
          <w:color w:val="auto"/>
          <w:spacing w:val="-3"/>
          <w:kern w:val="0"/>
        </w:rPr>
        <w:t>d</w:t>
      </w:r>
      <w:r>
        <w:rPr>
          <w:rFonts w:ascii="Times New Roman" w:hAnsi="宋体" w:eastAsia="宋体" w:cs="Times New Roman"/>
          <w:color w:val="auto"/>
          <w:spacing w:val="-3"/>
          <w:kern w:val="0"/>
        </w:rPr>
        <w:t>）设立复垦项目领导机构，应发扬民主，充分尊重当地农民的意见，保障他们的权益。</w:t>
      </w:r>
    </w:p>
    <w:p w14:paraId="1417C553">
      <w:pPr>
        <w:ind w:firstLine="585" w:firstLineChars="250"/>
        <w:rPr>
          <w:rFonts w:ascii="Times New Roman" w:eastAsia="宋体" w:cs="Times New Roman"/>
          <w:color w:val="auto"/>
          <w:spacing w:val="-3"/>
          <w:kern w:val="0"/>
        </w:rPr>
      </w:pPr>
      <w:r>
        <w:rPr>
          <w:rFonts w:hint="eastAsia" w:ascii="Times New Roman" w:cs="Times New Roman"/>
          <w:color w:val="auto"/>
          <w:spacing w:val="-3"/>
          <w:kern w:val="0"/>
          <w:lang w:val="en-US" w:eastAsia="zh-CN"/>
        </w:rPr>
        <w:t>e</w:t>
      </w:r>
      <w:r>
        <w:rPr>
          <w:rFonts w:ascii="Times New Roman" w:hAnsi="宋体" w:eastAsia="宋体" w:cs="Times New Roman"/>
          <w:color w:val="auto"/>
          <w:spacing w:val="-3"/>
          <w:kern w:val="0"/>
        </w:rPr>
        <w:t>）复垦区周边分布有基本农田，在施工过程中，须严格避让周围基本农田，若不能避让，责需按相关政策及法律法规办理相关用地手续。</w:t>
      </w:r>
    </w:p>
    <w:p w14:paraId="15348984">
      <w:pPr>
        <w:ind w:firstLine="480"/>
        <w:rPr>
          <w:rFonts w:ascii="Times New Roman" w:eastAsia="宋体" w:cs="Times New Roman"/>
          <w:color w:val="auto"/>
        </w:rPr>
      </w:pPr>
    </w:p>
    <w:sectPr>
      <w:headerReference r:id="rId12" w:type="default"/>
      <w:footerReference r:id="rId13" w:type="default"/>
      <w:pgSz w:w="11906" w:h="16838"/>
      <w:pgMar w:top="1418" w:right="1418" w:bottom="1418"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A5693">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D6AB3">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DA9E8">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6DCB2">
    <w:pPr>
      <w:pStyle w:val="11"/>
      <w:ind w:firstLine="360"/>
      <w:jc w:val="center"/>
    </w:pPr>
    <w:r>
      <w:rPr>
        <w:rFonts w:ascii="仿宋" w:hAnsi="Times New Roman" w:eastAsia="宋体" w:cs="黑体"/>
        <w:kern w:val="2"/>
        <w:sz w:val="18"/>
        <w:szCs w:val="24"/>
        <w:lang w:val="en-US" w:eastAsia="zh-CN" w:bidi="ar-SA"/>
      </w:rPr>
      <w:pict>
        <v:shape id="文本框 2" o:spid="_x0000_s4097" o:spt="202" type="#_x0000_t202" style="position:absolute;left:0pt;margin-left:202.8pt;margin-top:0pt;height:17.5pt;width:11.2pt;mso-position-horizontal-relative:margin;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4D37D15">
                <w:pPr>
                  <w:pStyle w:val="11"/>
                  <w:ind w:firstLine="360"/>
                  <w:jc w:val="cente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07AF2">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DBCB5">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94AA8">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8D54C">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5A557">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1C3AF8"/>
    <w:multiLevelType w:val="singleLevel"/>
    <w:tmpl w:val="7D1C3AF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DczODA0NGY4MzEwMDg5MzQ0MmI2MGY3Y2JiYzE4NmEifQ=="/>
  </w:docVars>
  <w:rsids>
    <w:rsidRoot w:val="00B65C38"/>
    <w:rsid w:val="00014308"/>
    <w:rsid w:val="00036F84"/>
    <w:rsid w:val="00037795"/>
    <w:rsid w:val="00064C43"/>
    <w:rsid w:val="000702A0"/>
    <w:rsid w:val="000C09A2"/>
    <w:rsid w:val="000F117B"/>
    <w:rsid w:val="001F29BB"/>
    <w:rsid w:val="00252921"/>
    <w:rsid w:val="002C57FD"/>
    <w:rsid w:val="003A4281"/>
    <w:rsid w:val="004675C6"/>
    <w:rsid w:val="005724ED"/>
    <w:rsid w:val="00630FC2"/>
    <w:rsid w:val="006713A6"/>
    <w:rsid w:val="006F2669"/>
    <w:rsid w:val="007553D6"/>
    <w:rsid w:val="00812385"/>
    <w:rsid w:val="008C1DA0"/>
    <w:rsid w:val="008C7569"/>
    <w:rsid w:val="008F3CAC"/>
    <w:rsid w:val="00921D05"/>
    <w:rsid w:val="00A21738"/>
    <w:rsid w:val="00B55319"/>
    <w:rsid w:val="00B65C38"/>
    <w:rsid w:val="00BD34AB"/>
    <w:rsid w:val="00C4392A"/>
    <w:rsid w:val="00C57F91"/>
    <w:rsid w:val="00CB09A2"/>
    <w:rsid w:val="00D25E96"/>
    <w:rsid w:val="00D44D3B"/>
    <w:rsid w:val="00D4775C"/>
    <w:rsid w:val="00D74085"/>
    <w:rsid w:val="00E532BE"/>
    <w:rsid w:val="00E6203A"/>
    <w:rsid w:val="00F50C58"/>
    <w:rsid w:val="00FA1FFD"/>
    <w:rsid w:val="01025E69"/>
    <w:rsid w:val="016C4CF1"/>
    <w:rsid w:val="01785B98"/>
    <w:rsid w:val="021619B9"/>
    <w:rsid w:val="02313F99"/>
    <w:rsid w:val="024B01D1"/>
    <w:rsid w:val="0266711D"/>
    <w:rsid w:val="029C58B6"/>
    <w:rsid w:val="02D91217"/>
    <w:rsid w:val="02DB4577"/>
    <w:rsid w:val="02F0175E"/>
    <w:rsid w:val="032A6C9B"/>
    <w:rsid w:val="03353615"/>
    <w:rsid w:val="0384147D"/>
    <w:rsid w:val="03E312C3"/>
    <w:rsid w:val="041A2F36"/>
    <w:rsid w:val="042A0A38"/>
    <w:rsid w:val="04B44AA2"/>
    <w:rsid w:val="05BA1E72"/>
    <w:rsid w:val="05C70E9C"/>
    <w:rsid w:val="0602182C"/>
    <w:rsid w:val="06204631"/>
    <w:rsid w:val="07CA4C73"/>
    <w:rsid w:val="07F97307"/>
    <w:rsid w:val="08AE1A04"/>
    <w:rsid w:val="08DF132B"/>
    <w:rsid w:val="08FB2C0B"/>
    <w:rsid w:val="09B94F9F"/>
    <w:rsid w:val="09D346AC"/>
    <w:rsid w:val="0A4505E1"/>
    <w:rsid w:val="0A746540"/>
    <w:rsid w:val="0B5A402C"/>
    <w:rsid w:val="0B753148"/>
    <w:rsid w:val="0C6E1575"/>
    <w:rsid w:val="0C7C4062"/>
    <w:rsid w:val="0C917B0E"/>
    <w:rsid w:val="0E06277D"/>
    <w:rsid w:val="0E5434E9"/>
    <w:rsid w:val="0EB71478"/>
    <w:rsid w:val="10685029"/>
    <w:rsid w:val="11032FA4"/>
    <w:rsid w:val="119B4F8B"/>
    <w:rsid w:val="123F000C"/>
    <w:rsid w:val="132248F2"/>
    <w:rsid w:val="139B2D91"/>
    <w:rsid w:val="139C3AF2"/>
    <w:rsid w:val="143321B1"/>
    <w:rsid w:val="143F42F3"/>
    <w:rsid w:val="147E306D"/>
    <w:rsid w:val="14A13420"/>
    <w:rsid w:val="15981F0D"/>
    <w:rsid w:val="15CA4090"/>
    <w:rsid w:val="15D21192"/>
    <w:rsid w:val="165E3157"/>
    <w:rsid w:val="166E76E9"/>
    <w:rsid w:val="167823EB"/>
    <w:rsid w:val="16C41175"/>
    <w:rsid w:val="17EC4792"/>
    <w:rsid w:val="187D53EA"/>
    <w:rsid w:val="189B6C74"/>
    <w:rsid w:val="19E85CC0"/>
    <w:rsid w:val="1A252036"/>
    <w:rsid w:val="1A4E7B10"/>
    <w:rsid w:val="1A7476C0"/>
    <w:rsid w:val="1AE45BF4"/>
    <w:rsid w:val="1B607376"/>
    <w:rsid w:val="1B7959C4"/>
    <w:rsid w:val="1C1358B7"/>
    <w:rsid w:val="1C3273A7"/>
    <w:rsid w:val="1C5841A4"/>
    <w:rsid w:val="1CEF59AA"/>
    <w:rsid w:val="1D756FD8"/>
    <w:rsid w:val="1E0D0FBE"/>
    <w:rsid w:val="1E146E71"/>
    <w:rsid w:val="1E4C00B0"/>
    <w:rsid w:val="1E8F40C9"/>
    <w:rsid w:val="1ECE2E43"/>
    <w:rsid w:val="1EFA1543"/>
    <w:rsid w:val="1F4E5D32"/>
    <w:rsid w:val="1F751261"/>
    <w:rsid w:val="1F75613D"/>
    <w:rsid w:val="1F7A2655"/>
    <w:rsid w:val="202A22FB"/>
    <w:rsid w:val="204809D3"/>
    <w:rsid w:val="205C7FDB"/>
    <w:rsid w:val="22FF35CB"/>
    <w:rsid w:val="23EA427B"/>
    <w:rsid w:val="241F0122"/>
    <w:rsid w:val="244A067B"/>
    <w:rsid w:val="24572F93"/>
    <w:rsid w:val="24780862"/>
    <w:rsid w:val="25787665"/>
    <w:rsid w:val="271C210C"/>
    <w:rsid w:val="276A122F"/>
    <w:rsid w:val="28013942"/>
    <w:rsid w:val="28AE7A78"/>
    <w:rsid w:val="28D67158"/>
    <w:rsid w:val="29314104"/>
    <w:rsid w:val="2A101B53"/>
    <w:rsid w:val="2A4E2EF7"/>
    <w:rsid w:val="2A6603D4"/>
    <w:rsid w:val="2AA70CAE"/>
    <w:rsid w:val="2AE632C3"/>
    <w:rsid w:val="2AF754D0"/>
    <w:rsid w:val="2B626DED"/>
    <w:rsid w:val="2C0B2FE1"/>
    <w:rsid w:val="2C0D1BD3"/>
    <w:rsid w:val="2C2E0A7D"/>
    <w:rsid w:val="2C3E6838"/>
    <w:rsid w:val="2CBA4A07"/>
    <w:rsid w:val="2D1C4D7A"/>
    <w:rsid w:val="2DA07759"/>
    <w:rsid w:val="2DAE4A27"/>
    <w:rsid w:val="2ECC3CD5"/>
    <w:rsid w:val="2F321141"/>
    <w:rsid w:val="2FB847F2"/>
    <w:rsid w:val="301C244B"/>
    <w:rsid w:val="302208F9"/>
    <w:rsid w:val="30440E67"/>
    <w:rsid w:val="309521A9"/>
    <w:rsid w:val="30AE4883"/>
    <w:rsid w:val="30DD66F3"/>
    <w:rsid w:val="314D409C"/>
    <w:rsid w:val="32645ABA"/>
    <w:rsid w:val="32705655"/>
    <w:rsid w:val="32A62E9F"/>
    <w:rsid w:val="3417273F"/>
    <w:rsid w:val="34361B8E"/>
    <w:rsid w:val="34A239FC"/>
    <w:rsid w:val="35370DDB"/>
    <w:rsid w:val="35C743A7"/>
    <w:rsid w:val="364A0BAA"/>
    <w:rsid w:val="369938DF"/>
    <w:rsid w:val="38353194"/>
    <w:rsid w:val="38FE0C34"/>
    <w:rsid w:val="39444221"/>
    <w:rsid w:val="39A74AE2"/>
    <w:rsid w:val="3A4512D8"/>
    <w:rsid w:val="3AED53A7"/>
    <w:rsid w:val="3B7A5A8D"/>
    <w:rsid w:val="3B7B189A"/>
    <w:rsid w:val="3BAA5C47"/>
    <w:rsid w:val="3BFD046C"/>
    <w:rsid w:val="3C2123AD"/>
    <w:rsid w:val="3C356755"/>
    <w:rsid w:val="3C606A4A"/>
    <w:rsid w:val="3CE37662"/>
    <w:rsid w:val="3D464014"/>
    <w:rsid w:val="3D635B43"/>
    <w:rsid w:val="3DFA1107"/>
    <w:rsid w:val="3E5D15DE"/>
    <w:rsid w:val="3F93536F"/>
    <w:rsid w:val="3FAC02B3"/>
    <w:rsid w:val="4125649B"/>
    <w:rsid w:val="420E64EB"/>
    <w:rsid w:val="425A0B69"/>
    <w:rsid w:val="42733C91"/>
    <w:rsid w:val="42A93D84"/>
    <w:rsid w:val="42C85330"/>
    <w:rsid w:val="42D55EC8"/>
    <w:rsid w:val="43CC52F4"/>
    <w:rsid w:val="440A7BCA"/>
    <w:rsid w:val="446176B1"/>
    <w:rsid w:val="44784B34"/>
    <w:rsid w:val="455442DC"/>
    <w:rsid w:val="45EA7CB3"/>
    <w:rsid w:val="463F2D2F"/>
    <w:rsid w:val="468C210B"/>
    <w:rsid w:val="46BF4C9C"/>
    <w:rsid w:val="47615D53"/>
    <w:rsid w:val="478A52D6"/>
    <w:rsid w:val="47C77051"/>
    <w:rsid w:val="48BF71D5"/>
    <w:rsid w:val="491237A9"/>
    <w:rsid w:val="495A3BE4"/>
    <w:rsid w:val="49B15436"/>
    <w:rsid w:val="49B52386"/>
    <w:rsid w:val="4A8835F7"/>
    <w:rsid w:val="4AF40C8C"/>
    <w:rsid w:val="4B78366B"/>
    <w:rsid w:val="4B893ACB"/>
    <w:rsid w:val="4C7E4CB1"/>
    <w:rsid w:val="4D814A59"/>
    <w:rsid w:val="4DAB628A"/>
    <w:rsid w:val="4DC40DEA"/>
    <w:rsid w:val="4EDB288F"/>
    <w:rsid w:val="4F305AF3"/>
    <w:rsid w:val="4F7A52C7"/>
    <w:rsid w:val="4F840529"/>
    <w:rsid w:val="50E72D62"/>
    <w:rsid w:val="51783807"/>
    <w:rsid w:val="5284342D"/>
    <w:rsid w:val="52E066C6"/>
    <w:rsid w:val="53193986"/>
    <w:rsid w:val="538C7084"/>
    <w:rsid w:val="542A2E21"/>
    <w:rsid w:val="546526D6"/>
    <w:rsid w:val="55521C86"/>
    <w:rsid w:val="55785BA2"/>
    <w:rsid w:val="55F21359"/>
    <w:rsid w:val="56CE6835"/>
    <w:rsid w:val="570223CD"/>
    <w:rsid w:val="575B631B"/>
    <w:rsid w:val="57FD5624"/>
    <w:rsid w:val="57FD73D2"/>
    <w:rsid w:val="58B620C0"/>
    <w:rsid w:val="58DF51B1"/>
    <w:rsid w:val="5915699E"/>
    <w:rsid w:val="593628CC"/>
    <w:rsid w:val="59464DA9"/>
    <w:rsid w:val="5A0709DC"/>
    <w:rsid w:val="5A476ED4"/>
    <w:rsid w:val="5A9A35FE"/>
    <w:rsid w:val="5B0B62AA"/>
    <w:rsid w:val="5B793214"/>
    <w:rsid w:val="5BCE3FBD"/>
    <w:rsid w:val="5CCB5CF1"/>
    <w:rsid w:val="5CE72FF7"/>
    <w:rsid w:val="5D465377"/>
    <w:rsid w:val="5D8A795A"/>
    <w:rsid w:val="5D972077"/>
    <w:rsid w:val="5DEC4EA0"/>
    <w:rsid w:val="5F2922AC"/>
    <w:rsid w:val="60BD0047"/>
    <w:rsid w:val="60DF1D6B"/>
    <w:rsid w:val="611235CE"/>
    <w:rsid w:val="62621D4D"/>
    <w:rsid w:val="62CF7BBD"/>
    <w:rsid w:val="62EC2B81"/>
    <w:rsid w:val="630C1420"/>
    <w:rsid w:val="63236614"/>
    <w:rsid w:val="64882719"/>
    <w:rsid w:val="65181CEF"/>
    <w:rsid w:val="659B7CC7"/>
    <w:rsid w:val="6626043C"/>
    <w:rsid w:val="667679A5"/>
    <w:rsid w:val="667C005C"/>
    <w:rsid w:val="66D42E2A"/>
    <w:rsid w:val="66E36227"/>
    <w:rsid w:val="671B7876"/>
    <w:rsid w:val="671D35ED"/>
    <w:rsid w:val="67753D6F"/>
    <w:rsid w:val="678673E4"/>
    <w:rsid w:val="67C27CF0"/>
    <w:rsid w:val="68150768"/>
    <w:rsid w:val="685F36D1"/>
    <w:rsid w:val="6ABE0C43"/>
    <w:rsid w:val="6AFE3735"/>
    <w:rsid w:val="6B21034E"/>
    <w:rsid w:val="6B811C71"/>
    <w:rsid w:val="6C047C55"/>
    <w:rsid w:val="6C5B27AB"/>
    <w:rsid w:val="6C6D5F6E"/>
    <w:rsid w:val="6D194857"/>
    <w:rsid w:val="6DA73C10"/>
    <w:rsid w:val="6DF11094"/>
    <w:rsid w:val="6E2646A5"/>
    <w:rsid w:val="6EBD1C44"/>
    <w:rsid w:val="6F125A01"/>
    <w:rsid w:val="6F451933"/>
    <w:rsid w:val="6F6A1F57"/>
    <w:rsid w:val="6F804FB1"/>
    <w:rsid w:val="6FA01FEF"/>
    <w:rsid w:val="70171762"/>
    <w:rsid w:val="70756248"/>
    <w:rsid w:val="70984BC8"/>
    <w:rsid w:val="70E1568B"/>
    <w:rsid w:val="70FF52A8"/>
    <w:rsid w:val="71A43E00"/>
    <w:rsid w:val="71EF5B86"/>
    <w:rsid w:val="726D5A47"/>
    <w:rsid w:val="727A5D97"/>
    <w:rsid w:val="72907369"/>
    <w:rsid w:val="72936E59"/>
    <w:rsid w:val="72CB7797"/>
    <w:rsid w:val="742325E0"/>
    <w:rsid w:val="748B1ABB"/>
    <w:rsid w:val="74904F84"/>
    <w:rsid w:val="754601B3"/>
    <w:rsid w:val="757A60AE"/>
    <w:rsid w:val="75E63744"/>
    <w:rsid w:val="7605782D"/>
    <w:rsid w:val="760836BA"/>
    <w:rsid w:val="764566BC"/>
    <w:rsid w:val="77071BC4"/>
    <w:rsid w:val="77972F48"/>
    <w:rsid w:val="77DE46D3"/>
    <w:rsid w:val="783C6A57"/>
    <w:rsid w:val="78CC59DC"/>
    <w:rsid w:val="78FD502C"/>
    <w:rsid w:val="79A656C4"/>
    <w:rsid w:val="7A187C44"/>
    <w:rsid w:val="7A2472C3"/>
    <w:rsid w:val="7A546ECE"/>
    <w:rsid w:val="7A765096"/>
    <w:rsid w:val="7B130B37"/>
    <w:rsid w:val="7B736B81"/>
    <w:rsid w:val="7BB57E40"/>
    <w:rsid w:val="7BFA1CF7"/>
    <w:rsid w:val="7CD12A58"/>
    <w:rsid w:val="7E002EC9"/>
    <w:rsid w:val="7E653AE9"/>
    <w:rsid w:val="7F253C36"/>
    <w:rsid w:val="7F6F4F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qFormat="1" w:uiPriority="99" w:semiHidden="0" w:name="Document Map"/>
    <w:lsdException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rFonts w:ascii="仿宋" w:hAnsi="Times New Roman" w:eastAsia="宋体" w:cs="黑体"/>
      <w:kern w:val="2"/>
      <w:sz w:val="24"/>
      <w:szCs w:val="24"/>
      <w:lang w:val="en-US" w:eastAsia="zh-CN" w:bidi="ar-SA"/>
    </w:rPr>
  </w:style>
  <w:style w:type="paragraph" w:styleId="3">
    <w:name w:val="heading 1"/>
    <w:basedOn w:val="1"/>
    <w:next w:val="1"/>
    <w:link w:val="20"/>
    <w:qFormat/>
    <w:uiPriority w:val="9"/>
    <w:pPr>
      <w:keepNext/>
      <w:keepLines/>
      <w:spacing w:before="260" w:after="330"/>
      <w:ind w:firstLine="643" w:firstLineChars="0"/>
      <w:outlineLvl w:val="0"/>
    </w:pPr>
    <w:rPr>
      <w:rFonts w:hAnsi="宋体"/>
      <w:b/>
      <w:bCs/>
      <w:kern w:val="0"/>
      <w:sz w:val="28"/>
      <w:szCs w:val="28"/>
    </w:rPr>
  </w:style>
  <w:style w:type="paragraph" w:styleId="4">
    <w:name w:val="heading 2"/>
    <w:basedOn w:val="1"/>
    <w:next w:val="1"/>
    <w:link w:val="21"/>
    <w:qFormat/>
    <w:uiPriority w:val="9"/>
    <w:pPr>
      <w:keepNext/>
      <w:keepLines/>
      <w:spacing w:before="260" w:after="260"/>
      <w:ind w:firstLine="0" w:firstLineChars="0"/>
      <w:outlineLvl w:val="1"/>
    </w:pPr>
    <w:rPr>
      <w:rFonts w:hAnsi="Cambria"/>
      <w:b/>
      <w:bCs/>
      <w:kern w:val="0"/>
      <w:szCs w:val="32"/>
    </w:rPr>
  </w:style>
  <w:style w:type="paragraph" w:styleId="5">
    <w:name w:val="heading 3"/>
    <w:basedOn w:val="1"/>
    <w:next w:val="1"/>
    <w:link w:val="22"/>
    <w:qFormat/>
    <w:uiPriority w:val="9"/>
    <w:pPr>
      <w:keepNext/>
      <w:keepLines/>
      <w:spacing w:before="260" w:after="260"/>
      <w:ind w:firstLine="0" w:firstLineChars="0"/>
      <w:outlineLvl w:val="2"/>
    </w:pPr>
    <w:rPr>
      <w:rFonts w:ascii="宋体" w:hAnsi="宋体"/>
      <w:b/>
      <w:bCs/>
      <w:szCs w:val="32"/>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Plain Text"/>
    <w:basedOn w:val="1"/>
    <w:uiPriority w:val="99"/>
    <w:pPr>
      <w:spacing w:line="360" w:lineRule="auto"/>
      <w:ind w:firstLine="454"/>
    </w:pPr>
    <w:rPr>
      <w:rFonts w:ascii="宋体" w:hAnsi="Courier New"/>
      <w:spacing w:val="14"/>
      <w:kern w:val="0"/>
      <w:szCs w:val="20"/>
    </w:rPr>
  </w:style>
  <w:style w:type="paragraph" w:styleId="6">
    <w:name w:val="Document Map"/>
    <w:basedOn w:val="1"/>
    <w:link w:val="26"/>
    <w:unhideWhenUsed/>
    <w:qFormat/>
    <w:uiPriority w:val="99"/>
    <w:rPr>
      <w:rFonts w:ascii="宋体"/>
      <w:sz w:val="18"/>
      <w:szCs w:val="18"/>
    </w:rPr>
  </w:style>
  <w:style w:type="paragraph" w:styleId="7">
    <w:name w:val="Body Text"/>
    <w:basedOn w:val="1"/>
    <w:qFormat/>
    <w:uiPriority w:val="0"/>
    <w:pPr>
      <w:spacing w:after="120" w:afterLines="0"/>
    </w:pPr>
  </w:style>
  <w:style w:type="paragraph" w:styleId="8">
    <w:name w:val="Body Text Indent"/>
    <w:basedOn w:val="9"/>
    <w:unhideWhenUsed/>
    <w:uiPriority w:val="0"/>
    <w:pPr>
      <w:spacing w:after="120"/>
      <w:ind w:left="420" w:leftChars="200"/>
    </w:pPr>
  </w:style>
  <w:style w:type="paragraph" w:customStyle="1" w:styleId="9">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0">
    <w:name w:val="Body Text Indent 2"/>
    <w:basedOn w:val="1"/>
    <w:link w:val="29"/>
    <w:qFormat/>
    <w:uiPriority w:val="0"/>
    <w:pPr>
      <w:spacing w:after="120" w:line="480" w:lineRule="auto"/>
      <w:ind w:left="420" w:leftChars="200" w:firstLine="0" w:firstLineChars="0"/>
      <w:jc w:val="both"/>
    </w:pPr>
    <w:rPr>
      <w:rFonts w:ascii="Times New Roman" w:cs="Times New Roman"/>
      <w:sz w:val="21"/>
    </w:rPr>
  </w:style>
  <w:style w:type="paragraph" w:styleId="11">
    <w:name w:val="footer"/>
    <w:basedOn w:val="1"/>
    <w:link w:val="23"/>
    <w:qFormat/>
    <w:uiPriority w:val="0"/>
    <w:pPr>
      <w:tabs>
        <w:tab w:val="center" w:pos="4153"/>
        <w:tab w:val="right" w:pos="8306"/>
      </w:tabs>
      <w:snapToGrid w:val="0"/>
    </w:pPr>
    <w:rPr>
      <w:sz w:val="18"/>
    </w:rPr>
  </w:style>
  <w:style w:type="paragraph" w:styleId="12">
    <w:name w:val="header"/>
    <w:basedOn w:val="1"/>
    <w:link w:val="2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rFonts w:ascii="Times New Roman"/>
      <w:sz w:val="18"/>
    </w:rPr>
  </w:style>
  <w:style w:type="paragraph" w:styleId="13">
    <w:name w:val="Body Text First Indent 2"/>
    <w:basedOn w:val="8"/>
    <w:unhideWhenUsed/>
    <w:qFormat/>
    <w:uiPriority w:val="99"/>
    <w:pPr>
      <w:spacing w:after="120"/>
      <w:ind w:left="420" w:leftChars="200" w:firstLine="420" w:firstLineChars="200"/>
      <w:jc w:val="both"/>
    </w:pPr>
    <w:rPr>
      <w:sz w:val="24"/>
    </w:rPr>
  </w:style>
  <w:style w:type="character" w:styleId="16">
    <w:name w:val="page number"/>
    <w:basedOn w:val="15"/>
    <w:unhideWhenUsed/>
    <w:qFormat/>
    <w:uiPriority w:val="0"/>
  </w:style>
  <w:style w:type="paragraph" w:customStyle="1" w:styleId="17">
    <w:name w:val="5正文"/>
    <w:basedOn w:val="1"/>
    <w:link w:val="25"/>
    <w:qFormat/>
    <w:uiPriority w:val="0"/>
    <w:pPr>
      <w:jc w:val="both"/>
    </w:pPr>
    <w:rPr>
      <w:rFonts w:ascii="Calibri" w:hAnsi="Calibri" w:eastAsia="仿宋_GB2312"/>
      <w:bCs/>
      <w:snapToGrid w:val="0"/>
    </w:rPr>
  </w:style>
  <w:style w:type="paragraph" w:customStyle="1" w:styleId="18">
    <w:name w:val="正文2"/>
    <w:basedOn w:val="1"/>
    <w:link w:val="27"/>
    <w:qFormat/>
    <w:uiPriority w:val="0"/>
    <w:pPr>
      <w:widowControl/>
      <w:spacing w:line="240" w:lineRule="auto"/>
      <w:ind w:firstLine="0" w:firstLineChars="0"/>
      <w:jc w:val="center"/>
    </w:pPr>
    <w:rPr>
      <w:rFonts w:ascii="Calibri" w:hAnsi="Calibri" w:eastAsia="宋体" w:cs="宋体"/>
      <w:color w:val="000000"/>
      <w:szCs w:val="22"/>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20">
    <w:name w:val="标题 1 Char"/>
    <w:basedOn w:val="15"/>
    <w:link w:val="3"/>
    <w:qFormat/>
    <w:uiPriority w:val="9"/>
    <w:rPr>
      <w:rFonts w:ascii="仿宋" w:hAnsi="宋体" w:eastAsia="宋体" w:cs="黑体"/>
      <w:b/>
      <w:bCs/>
      <w:kern w:val="0"/>
      <w:sz w:val="28"/>
      <w:szCs w:val="28"/>
    </w:rPr>
  </w:style>
  <w:style w:type="character" w:customStyle="1" w:styleId="21">
    <w:name w:val="标题 2 Char"/>
    <w:basedOn w:val="15"/>
    <w:link w:val="4"/>
    <w:qFormat/>
    <w:uiPriority w:val="9"/>
    <w:rPr>
      <w:rFonts w:ascii="仿宋" w:hAnsi="Cambria" w:eastAsia="宋体" w:cs="黑体"/>
      <w:b/>
      <w:bCs/>
      <w:kern w:val="0"/>
      <w:sz w:val="24"/>
      <w:szCs w:val="32"/>
    </w:rPr>
  </w:style>
  <w:style w:type="character" w:customStyle="1" w:styleId="22">
    <w:name w:val="标题 3 Char"/>
    <w:basedOn w:val="15"/>
    <w:link w:val="5"/>
    <w:qFormat/>
    <w:uiPriority w:val="9"/>
    <w:rPr>
      <w:rFonts w:ascii="宋体" w:hAnsi="宋体" w:eastAsia="宋体" w:cs="黑体"/>
      <w:b/>
      <w:bCs/>
      <w:sz w:val="24"/>
      <w:szCs w:val="32"/>
    </w:rPr>
  </w:style>
  <w:style w:type="character" w:customStyle="1" w:styleId="23">
    <w:name w:val="页脚 Char"/>
    <w:basedOn w:val="15"/>
    <w:link w:val="11"/>
    <w:qFormat/>
    <w:uiPriority w:val="0"/>
    <w:rPr>
      <w:rFonts w:ascii="仿宋" w:hAnsi="Times New Roman" w:eastAsia="宋体" w:cs="黑体"/>
      <w:sz w:val="18"/>
      <w:szCs w:val="24"/>
    </w:rPr>
  </w:style>
  <w:style w:type="character" w:customStyle="1" w:styleId="24">
    <w:name w:val="页眉 Char"/>
    <w:basedOn w:val="15"/>
    <w:link w:val="12"/>
    <w:qFormat/>
    <w:uiPriority w:val="0"/>
    <w:rPr>
      <w:rFonts w:ascii="Times New Roman" w:hAnsi="Times New Roman" w:eastAsia="宋体" w:cs="黑体"/>
      <w:sz w:val="18"/>
      <w:szCs w:val="24"/>
    </w:rPr>
  </w:style>
  <w:style w:type="character" w:customStyle="1" w:styleId="25">
    <w:name w:val="5正文 Char"/>
    <w:link w:val="17"/>
    <w:qFormat/>
    <w:uiPriority w:val="0"/>
    <w:rPr>
      <w:rFonts w:ascii="Calibri" w:hAnsi="Calibri" w:eastAsia="仿宋_GB2312" w:cs="黑体"/>
      <w:bCs/>
      <w:snapToGrid w:val="0"/>
      <w:sz w:val="24"/>
      <w:szCs w:val="24"/>
    </w:rPr>
  </w:style>
  <w:style w:type="character" w:customStyle="1" w:styleId="26">
    <w:name w:val="文档结构图 Char"/>
    <w:basedOn w:val="15"/>
    <w:link w:val="6"/>
    <w:semiHidden/>
    <w:qFormat/>
    <w:uiPriority w:val="99"/>
    <w:rPr>
      <w:rFonts w:ascii="宋体" w:hAnsi="Times New Roman" w:eastAsia="宋体" w:cs="黑体"/>
      <w:sz w:val="18"/>
      <w:szCs w:val="18"/>
    </w:rPr>
  </w:style>
  <w:style w:type="character" w:customStyle="1" w:styleId="27">
    <w:name w:val="正文 Char"/>
    <w:link w:val="18"/>
    <w:qFormat/>
    <w:uiPriority w:val="0"/>
    <w:rPr>
      <w:rFonts w:cs="宋体"/>
      <w:color w:val="000000"/>
      <w:sz w:val="24"/>
    </w:rPr>
  </w:style>
  <w:style w:type="character" w:customStyle="1" w:styleId="28">
    <w:name w:val="样式 四号"/>
    <w:basedOn w:val="15"/>
    <w:qFormat/>
    <w:uiPriority w:val="0"/>
  </w:style>
  <w:style w:type="character" w:customStyle="1" w:styleId="29">
    <w:name w:val="正文文本缩进 2 Char"/>
    <w:basedOn w:val="15"/>
    <w:link w:val="10"/>
    <w:qFormat/>
    <w:uiPriority w:val="0"/>
    <w:rPr>
      <w:rFonts w:ascii="Times New Roman" w:hAnsi="Times New Roman" w:eastAsia="宋体" w:cs="Times New Roman"/>
      <w:szCs w:val="24"/>
    </w:rPr>
  </w:style>
  <w:style w:type="paragraph" w:customStyle="1" w:styleId="30">
    <w:name w:val="样式 !正文(alt+c) + 蓝色 首行缩进:  2 字符 段前: 0.25 行"/>
    <w:basedOn w:val="31"/>
    <w:qFormat/>
    <w:uiPriority w:val="0"/>
    <w:pPr>
      <w:ind w:left="-127" w:leftChars="-53"/>
      <w:jc w:val="left"/>
    </w:pPr>
    <w:rPr>
      <w:rFonts w:ascii="Times New Roman" w:hAnsi="Times New Roman" w:cs="宋体"/>
      <w:color w:val="0000FF"/>
      <w:kern w:val="0"/>
      <w:szCs w:val="20"/>
    </w:rPr>
  </w:style>
  <w:style w:type="paragraph" w:customStyle="1" w:styleId="31">
    <w:name w:val="!正文(alt+c)"/>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32">
    <w:name w:val="方案正文样式"/>
    <w:basedOn w:val="1"/>
    <w:qFormat/>
    <w:uiPriority w:val="0"/>
    <w:pPr>
      <w:adjustRightInd w:val="0"/>
      <w:snapToGrid w:val="0"/>
      <w:ind w:firstLine="454" w:firstLineChars="0"/>
      <w:textAlignment w:val="baseline"/>
    </w:pPr>
    <w:rPr>
      <w:rFonts w:ascii="Calibri" w:hAnsi="Calibri" w:eastAsia="宋体"/>
      <w:snapToGrid w:val="0"/>
      <w:kern w:val="0"/>
      <w:szCs w:val="24"/>
      <w:lang w:val="zh-CN" w:eastAsia="zh-CN"/>
    </w:rPr>
  </w:style>
  <w:style w:type="character" w:customStyle="1" w:styleId="33">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10149</Words>
  <Characters>11384</Characters>
  <Lines>71</Lines>
  <Paragraphs>20</Paragraphs>
  <TotalTime>2</TotalTime>
  <ScaleCrop>false</ScaleCrop>
  <LinksUpToDate>false</LinksUpToDate>
  <CharactersWithSpaces>11532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2019-08-29T05:39:00Z</dcterms:created>
  <dc:creator>Windows 用户</dc:creator>
  <cp:lastModifiedBy>minmin</cp:lastModifiedBy>
  <cp:lastPrinted>2019-08-29T05:59:00Z</cp:lastPrinted>
  <dcterms:modified xsi:type="dcterms:W3CDTF">2024-10-14T06:59:57Z</dcterms:modified>
  <dc:title>新建大理至临沧铁路（大理州境内段）</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25049DCA720B4BF1894DE92CDA46CFE9</vt:lpwstr>
  </property>
</Properties>
</file>