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20" w:type="dxa"/>
        <w:tblInd w:w="528" w:type="dxa"/>
        <w:tblLook w:val="0000"/>
      </w:tblPr>
      <w:tblGrid>
        <w:gridCol w:w="3465"/>
        <w:gridCol w:w="1365"/>
        <w:gridCol w:w="105"/>
        <w:gridCol w:w="2625"/>
        <w:gridCol w:w="315"/>
        <w:gridCol w:w="870"/>
        <w:gridCol w:w="495"/>
        <w:gridCol w:w="2100"/>
        <w:gridCol w:w="210"/>
        <w:gridCol w:w="1470"/>
      </w:tblGrid>
      <w:tr w:rsidR="008B1BD4" w:rsidRPr="00F15E34" w:rsidTr="00571874">
        <w:trPr>
          <w:trHeight w:val="285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BD4" w:rsidRDefault="008B1BD4" w:rsidP="0057187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F15E34">
              <w:rPr>
                <w:rFonts w:ascii="宋体" w:hAnsi="宋体" w:cs="宋体" w:hint="eastAsia"/>
                <w:kern w:val="0"/>
                <w:sz w:val="24"/>
              </w:rPr>
              <w:t>附表1</w:t>
            </w:r>
          </w:p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BD4" w:rsidRPr="00F15E34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8B1BD4" w:rsidRPr="00F15E34" w:rsidTr="00571874">
        <w:trPr>
          <w:trHeight w:val="375"/>
        </w:trPr>
        <w:tc>
          <w:tcPr>
            <w:tcW w:w="13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BD4" w:rsidRPr="00F15E34" w:rsidRDefault="008B1BD4" w:rsidP="005718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6F47BB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大理州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住房和城乡建设局</w:t>
            </w:r>
            <w:r w:rsidRPr="00F15E34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2014年收支决算总表</w:t>
            </w:r>
          </w:p>
        </w:tc>
      </w:tr>
      <w:tr w:rsidR="008B1BD4" w:rsidRPr="00F15E34" w:rsidTr="00571874">
        <w:trPr>
          <w:trHeight w:val="240"/>
        </w:trPr>
        <w:tc>
          <w:tcPr>
            <w:tcW w:w="130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1BD4" w:rsidRDefault="008B1BD4" w:rsidP="00571874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</w:p>
          <w:p w:rsidR="008B1BD4" w:rsidRPr="00F15E34" w:rsidRDefault="008B1BD4" w:rsidP="00571874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单位名称：                                                                                   单位：万元</w:t>
            </w:r>
          </w:p>
        </w:tc>
      </w:tr>
      <w:tr w:rsidR="008B1BD4" w:rsidRPr="00F15E34" w:rsidTr="00571874">
        <w:trPr>
          <w:trHeight w:val="462"/>
        </w:trPr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>收    入</w:t>
            </w:r>
          </w:p>
        </w:tc>
        <w:tc>
          <w:tcPr>
            <w:tcW w:w="80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>支     出</w:t>
            </w:r>
          </w:p>
        </w:tc>
      </w:tr>
      <w:tr w:rsidR="008B1BD4" w:rsidRPr="00F15E34" w:rsidTr="00571874">
        <w:trPr>
          <w:trHeight w:val="462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>决算数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>决算数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>经济分类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>决算数</w:t>
            </w:r>
          </w:p>
        </w:tc>
      </w:tr>
      <w:tr w:rsidR="008B1BD4" w:rsidRPr="00F15E34" w:rsidTr="00571874">
        <w:trPr>
          <w:trHeight w:val="462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>一、财政拨款</w:t>
            </w:r>
            <w:r w:rsidRPr="00F15E34">
              <w:rPr>
                <w:rFonts w:ascii="宋体" w:hAnsi="宋体" w:cs="宋体" w:hint="eastAsia"/>
                <w:kern w:val="0"/>
                <w:sz w:val="18"/>
                <w:szCs w:val="18"/>
              </w:rPr>
              <w:t>(地方公共财政预算)</w:t>
            </w: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>收入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933.71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>一、一般公共服务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>基本支出合计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6B6F6C" w:rsidRDefault="008B1BD4" w:rsidP="00571874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B6F6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8B1BD4" w:rsidRPr="00F15E34" w:rsidTr="00571874">
        <w:trPr>
          <w:trHeight w:val="462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其中:经费拨款（补助）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933.71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>二、外交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工资福利支出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6B6F6C" w:rsidRDefault="008B1BD4" w:rsidP="00571874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B6F6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513.49</w:t>
            </w:r>
          </w:p>
        </w:tc>
      </w:tr>
      <w:tr w:rsidR="008B1BD4" w:rsidRPr="00F15E34" w:rsidTr="00571874">
        <w:trPr>
          <w:trHeight w:val="462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专项收入拨款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>三、国防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商品和服务支出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6B6F6C" w:rsidRDefault="008B1BD4" w:rsidP="00571874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B6F6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70.40</w:t>
            </w:r>
          </w:p>
        </w:tc>
      </w:tr>
      <w:tr w:rsidR="008B1BD4" w:rsidRPr="00F15E34" w:rsidTr="00571874">
        <w:trPr>
          <w:trHeight w:val="462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>二、政府性基金预算收入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>四、公共安全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对个人和家庭的补助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6B6F6C" w:rsidRDefault="008B1BD4" w:rsidP="00571874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B6F6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134.29</w:t>
            </w:r>
          </w:p>
        </w:tc>
      </w:tr>
      <w:tr w:rsidR="008B1BD4" w:rsidRPr="00F15E34" w:rsidTr="00571874">
        <w:trPr>
          <w:trHeight w:val="462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>三、单位其他资金收入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>五、教育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对企事业单位的补贴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6B6F6C" w:rsidRDefault="008B1BD4" w:rsidP="00571874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8B1BD4" w:rsidRPr="00F15E34" w:rsidTr="00571874">
        <w:trPr>
          <w:trHeight w:val="462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1、事业收入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>六、科学技术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赠与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6B6F6C" w:rsidRDefault="008B1BD4" w:rsidP="00571874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8B1BD4" w:rsidRPr="00F15E34" w:rsidTr="00571874">
        <w:trPr>
          <w:trHeight w:val="462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2、经营收入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>七、文化体育与传媒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债务利息支出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6B6F6C" w:rsidRDefault="008B1BD4" w:rsidP="00571874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8B1BD4" w:rsidRPr="00F15E34" w:rsidTr="00571874">
        <w:trPr>
          <w:trHeight w:val="462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3、其他收入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>八、社会保障和就业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基本建设支出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6B6F6C" w:rsidRDefault="008B1BD4" w:rsidP="00571874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8B1BD4" w:rsidRPr="00F15E34" w:rsidTr="00571874">
        <w:trPr>
          <w:trHeight w:val="462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>九、医疗卫生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36.47</w:t>
            </w: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其他资本性支出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6B6F6C" w:rsidRDefault="008B1BD4" w:rsidP="00571874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B6F6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2.02</w:t>
            </w:r>
          </w:p>
        </w:tc>
      </w:tr>
      <w:tr w:rsidR="008B1BD4" w:rsidRPr="00F15E34" w:rsidTr="00571874">
        <w:trPr>
          <w:trHeight w:val="462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>十、节能环保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10.00</w:t>
            </w: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贷款转贷及产权参股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F15E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B1BD4" w:rsidRPr="00F15E34" w:rsidTr="00571874">
        <w:trPr>
          <w:trHeight w:val="462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>十一、城乡社区事务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700.68</w:t>
            </w: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其他支出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F15E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B1BD4" w:rsidRPr="00F15E34" w:rsidTr="00571874">
        <w:trPr>
          <w:trHeight w:val="462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>十二、农林水事务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F15E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B1BD4" w:rsidRPr="00F15E34" w:rsidTr="00571874">
        <w:trPr>
          <w:trHeight w:val="462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>十三、交通运输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>项目支出合计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6B6F6C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6F6C">
              <w:rPr>
                <w:rFonts w:ascii="宋体" w:hAnsi="宋体" w:cs="宋体" w:hint="eastAsia"/>
                <w:kern w:val="0"/>
                <w:sz w:val="20"/>
                <w:szCs w:val="20"/>
              </w:rPr>
              <w:t>45.01</w:t>
            </w:r>
          </w:p>
        </w:tc>
      </w:tr>
      <w:tr w:rsidR="008B1BD4" w:rsidRPr="00F15E34" w:rsidTr="00571874">
        <w:trPr>
          <w:trHeight w:val="462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>十四、资源勘探电力信息等事务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工资福利支出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6B6F6C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B1BD4" w:rsidRPr="00F15E34" w:rsidTr="00571874">
        <w:trPr>
          <w:trHeight w:val="462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>十五、商业服务业等事务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商品和服务支出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6B6F6C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6F6C">
              <w:rPr>
                <w:rFonts w:ascii="宋体" w:hAnsi="宋体" w:cs="宋体" w:hint="eastAsia"/>
                <w:kern w:val="0"/>
                <w:sz w:val="20"/>
                <w:szCs w:val="20"/>
              </w:rPr>
              <w:t>43.13</w:t>
            </w:r>
          </w:p>
        </w:tc>
      </w:tr>
      <w:tr w:rsidR="008B1BD4" w:rsidRPr="00F15E34" w:rsidTr="00571874">
        <w:trPr>
          <w:trHeight w:val="462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>十六、金融监管等事务支出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对个人和家庭的补助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6B6F6C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6F6C">
              <w:rPr>
                <w:rFonts w:ascii="宋体" w:hAnsi="宋体" w:cs="宋体" w:hint="eastAsia"/>
                <w:kern w:val="0"/>
                <w:sz w:val="20"/>
                <w:szCs w:val="20"/>
              </w:rPr>
              <w:t>0.30</w:t>
            </w:r>
          </w:p>
        </w:tc>
      </w:tr>
      <w:tr w:rsidR="008B1BD4" w:rsidRPr="00F15E34" w:rsidTr="00571874">
        <w:trPr>
          <w:trHeight w:val="462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>十七、地震灾后恢复重建支出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对企事业单位的补贴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6B6F6C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B1BD4" w:rsidRPr="00F15E34" w:rsidTr="00571874">
        <w:trPr>
          <w:trHeight w:val="462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>十八、援助其他地区支出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赠与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6B6F6C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B1BD4" w:rsidRPr="00F15E34" w:rsidTr="00571874">
        <w:trPr>
          <w:trHeight w:val="462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>十九、国土资源气象等事务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10.00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债务利息支出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6B6F6C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B1BD4" w:rsidRPr="00F15E34" w:rsidTr="00571874">
        <w:trPr>
          <w:trHeight w:val="462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>二十、住房保障支出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8.06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基本建设支出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6B6F6C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B1BD4" w:rsidRPr="00F15E34" w:rsidTr="00571874">
        <w:trPr>
          <w:trHeight w:val="462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>二十一、粮油物资储备事务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其他资本性支出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6B6F6C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6F6C">
              <w:rPr>
                <w:rFonts w:ascii="宋体" w:hAnsi="宋体" w:cs="宋体" w:hint="eastAsia"/>
                <w:kern w:val="0"/>
                <w:sz w:val="20"/>
                <w:szCs w:val="20"/>
              </w:rPr>
              <w:t>1.58</w:t>
            </w:r>
          </w:p>
        </w:tc>
      </w:tr>
      <w:tr w:rsidR="008B1BD4" w:rsidRPr="00F15E34" w:rsidTr="00571874">
        <w:trPr>
          <w:trHeight w:val="462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>二十二、国债还本付息支出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贷款转贷及产权参股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6B6F6C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B1BD4" w:rsidRPr="00F15E34" w:rsidTr="00571874">
        <w:trPr>
          <w:trHeight w:val="462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>二十三、其他支出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765.21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其他支出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6B6F6C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6F6C">
              <w:rPr>
                <w:rFonts w:ascii="宋体" w:hAnsi="宋体" w:cs="宋体" w:hint="eastAsia"/>
                <w:kern w:val="0"/>
                <w:sz w:val="20"/>
                <w:szCs w:val="20"/>
              </w:rPr>
              <w:t>765.21</w:t>
            </w:r>
          </w:p>
        </w:tc>
      </w:tr>
      <w:tr w:rsidR="008B1BD4" w:rsidRPr="00F15E34" w:rsidTr="00571874">
        <w:trPr>
          <w:trHeight w:val="462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933.71</w:t>
            </w: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6B6F6C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6F6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B1BD4" w:rsidRPr="00F15E34" w:rsidTr="00571874">
        <w:trPr>
          <w:trHeight w:val="462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6B6F6C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6F6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B1BD4" w:rsidRPr="00F15E34" w:rsidTr="00571874">
        <w:trPr>
          <w:trHeight w:val="462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>结余分配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6B6F6C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6F6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B1BD4" w:rsidRPr="00F15E34" w:rsidTr="00571874">
        <w:trPr>
          <w:trHeight w:val="462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>上年结转和结余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16.65</w:t>
            </w:r>
          </w:p>
        </w:tc>
        <w:tc>
          <w:tcPr>
            <w:tcW w:w="66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5E34">
              <w:rPr>
                <w:rFonts w:ascii="宋体" w:hAnsi="宋体" w:cs="宋体" w:hint="eastAsia"/>
                <w:kern w:val="0"/>
                <w:sz w:val="20"/>
                <w:szCs w:val="20"/>
              </w:rPr>
              <w:t>年末结转和结余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6B6F6C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6F6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185.1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8B1BD4" w:rsidRPr="00F15E34" w:rsidTr="00571874">
        <w:trPr>
          <w:trHeight w:val="462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15E34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合  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F15E34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计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323E14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3E14">
              <w:rPr>
                <w:rFonts w:ascii="宋体" w:hAnsi="宋体" w:cs="宋体" w:hint="eastAsia"/>
                <w:kern w:val="0"/>
                <w:sz w:val="20"/>
                <w:szCs w:val="20"/>
              </w:rPr>
              <w:t>950.36</w:t>
            </w:r>
          </w:p>
        </w:tc>
        <w:tc>
          <w:tcPr>
            <w:tcW w:w="66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F15E34" w:rsidRDefault="008B1BD4" w:rsidP="00571874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15E34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合  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F15E34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D4" w:rsidRPr="006B6F6C" w:rsidRDefault="008B1BD4" w:rsidP="0057187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B6F6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950.3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</w:tbl>
    <w:p w:rsidR="00AC3162" w:rsidRDefault="00AC3162"/>
    <w:sectPr w:rsidR="00AC3162" w:rsidSect="008B1B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1BD4"/>
    <w:rsid w:val="00721D97"/>
    <w:rsid w:val="008B1BD4"/>
    <w:rsid w:val="00AC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2015-08-24T02:10:00Z</dcterms:created>
  <dcterms:modified xsi:type="dcterms:W3CDTF">2015-08-24T02:10:00Z</dcterms:modified>
</cp:coreProperties>
</file>